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AE" w:rsidRPr="00EB702F" w:rsidRDefault="000848AE" w:rsidP="000848AE">
      <w:pPr>
        <w:jc w:val="center"/>
        <w:rPr>
          <w:b/>
        </w:rPr>
      </w:pPr>
      <w:r w:rsidRPr="00EB702F">
        <w:rPr>
          <w:b/>
        </w:rPr>
        <w:t>ПОЛОЖЕНИЕ</w:t>
      </w:r>
    </w:p>
    <w:p w:rsidR="002D4A0C" w:rsidRDefault="000848AE" w:rsidP="000848AE">
      <w:pPr>
        <w:jc w:val="center"/>
        <w:rPr>
          <w:b/>
          <w:sz w:val="28"/>
          <w:szCs w:val="28"/>
        </w:rPr>
      </w:pPr>
      <w:r w:rsidRPr="001A18F7">
        <w:rPr>
          <w:b/>
          <w:sz w:val="28"/>
          <w:szCs w:val="28"/>
        </w:rPr>
        <w:t>о проведении</w:t>
      </w:r>
      <w:r w:rsidRPr="00076D6E">
        <w:rPr>
          <w:b/>
          <w:sz w:val="28"/>
          <w:szCs w:val="28"/>
        </w:rPr>
        <w:t xml:space="preserve"> Х</w:t>
      </w:r>
      <w:r w:rsidR="002D4A0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1A18F7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й</w:t>
      </w:r>
      <w:r w:rsidRPr="001A1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выставки-</w:t>
      </w:r>
      <w:r w:rsidRPr="001A18F7">
        <w:rPr>
          <w:b/>
          <w:sz w:val="28"/>
          <w:szCs w:val="28"/>
        </w:rPr>
        <w:t xml:space="preserve">конкурса </w:t>
      </w:r>
      <w:proofErr w:type="gramStart"/>
      <w:r w:rsidR="002D4A0C">
        <w:rPr>
          <w:b/>
          <w:sz w:val="28"/>
          <w:szCs w:val="28"/>
        </w:rPr>
        <w:t>художественного</w:t>
      </w:r>
      <w:proofErr w:type="gramEnd"/>
    </w:p>
    <w:p w:rsidR="000848AE" w:rsidRPr="001A18F7" w:rsidRDefault="000848AE" w:rsidP="00084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декоративно-прикладного творчества</w:t>
      </w:r>
    </w:p>
    <w:p w:rsidR="000848AE" w:rsidRDefault="000848AE" w:rsidP="000848AE">
      <w:pPr>
        <w:jc w:val="center"/>
        <w:rPr>
          <w:b/>
        </w:rPr>
      </w:pPr>
      <w:r w:rsidRPr="00EB702F">
        <w:rPr>
          <w:b/>
        </w:rPr>
        <w:t>«</w:t>
      </w:r>
      <w:r>
        <w:rPr>
          <w:b/>
        </w:rPr>
        <w:t>РОДНОПОЛИС</w:t>
      </w:r>
      <w:r w:rsidRPr="00EB702F">
        <w:rPr>
          <w:b/>
        </w:rPr>
        <w:t>»</w:t>
      </w:r>
    </w:p>
    <w:p w:rsidR="000848AE" w:rsidRDefault="000848AE" w:rsidP="000848AE">
      <w:pPr>
        <w:tabs>
          <w:tab w:val="left" w:pos="5835"/>
        </w:tabs>
        <w:rPr>
          <w:sz w:val="20"/>
          <w:szCs w:val="20"/>
        </w:rPr>
      </w:pPr>
    </w:p>
    <w:p w:rsidR="000848AE" w:rsidRPr="00AF7F63" w:rsidRDefault="000848AE" w:rsidP="000848AE">
      <w:pPr>
        <w:tabs>
          <w:tab w:val="left" w:pos="58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848AE" w:rsidRDefault="000848AE" w:rsidP="000848AE">
      <w:pPr>
        <w:numPr>
          <w:ilvl w:val="0"/>
          <w:numId w:val="1"/>
        </w:numPr>
        <w:tabs>
          <w:tab w:val="clear" w:pos="3763"/>
        </w:tabs>
        <w:ind w:left="426"/>
        <w:jc w:val="center"/>
        <w:rPr>
          <w:b/>
        </w:rPr>
      </w:pPr>
      <w:r w:rsidRPr="001A18F7">
        <w:rPr>
          <w:b/>
        </w:rPr>
        <w:t>ОБЩИЕ ПОЛОЖЕНИЯ</w:t>
      </w:r>
    </w:p>
    <w:p w:rsidR="000848AE" w:rsidRPr="00AF475B" w:rsidRDefault="000848AE" w:rsidP="000848AE">
      <w:pPr>
        <w:ind w:left="426"/>
        <w:rPr>
          <w:b/>
        </w:rPr>
      </w:pPr>
    </w:p>
    <w:p w:rsidR="000848AE" w:rsidRPr="00E4069F" w:rsidRDefault="000848AE" w:rsidP="000848AE">
      <w:pPr>
        <w:numPr>
          <w:ilvl w:val="1"/>
          <w:numId w:val="7"/>
        </w:numPr>
        <w:jc w:val="both"/>
      </w:pPr>
      <w:r>
        <w:t xml:space="preserve">Выставка-конкурс художественного и декоративно-прикладного творчества «РОДНОПОЛИС» (далее Выставка-конкурс) учреждена в 2012 году и </w:t>
      </w:r>
      <w:r w:rsidRPr="004C104E">
        <w:t>проводится</w:t>
      </w:r>
      <w:r>
        <w:t xml:space="preserve"> </w:t>
      </w:r>
      <w:r w:rsidRPr="00E4069F">
        <w:t xml:space="preserve"> </w:t>
      </w:r>
      <w:r>
        <w:t>м</w:t>
      </w:r>
      <w:r w:rsidRPr="00E4069F">
        <w:t xml:space="preserve">униципальным бюджетным учреждением культуры </w:t>
      </w:r>
      <w:r>
        <w:t>Североморский Музейно-выставочный комплекс</w:t>
      </w:r>
      <w:r w:rsidRPr="00E4069F">
        <w:t xml:space="preserve"> (далее МБУК </w:t>
      </w:r>
      <w:r>
        <w:t>СМВК</w:t>
      </w:r>
      <w:r w:rsidRPr="00E4069F">
        <w:t>), при</w:t>
      </w:r>
      <w:r>
        <w:t xml:space="preserve"> поддержке Управления культуры, спорта, молодёжной политики и</w:t>
      </w:r>
      <w:r w:rsidRPr="00E4069F">
        <w:t xml:space="preserve"> международных связей </w:t>
      </w:r>
      <w:proofErr w:type="gramStart"/>
      <w:r>
        <w:t>а</w:t>
      </w:r>
      <w:r w:rsidRPr="00E4069F">
        <w:t>дминистрации</w:t>
      </w:r>
      <w:proofErr w:type="gramEnd"/>
      <w:r w:rsidRPr="00E4069F">
        <w:t xml:space="preserve"> ЗАТО </w:t>
      </w:r>
      <w:r>
        <w:t xml:space="preserve">                             </w:t>
      </w:r>
      <w:r w:rsidRPr="00E4069F">
        <w:t>г. Североморск.</w:t>
      </w:r>
    </w:p>
    <w:p w:rsidR="000848AE" w:rsidRDefault="000848AE" w:rsidP="000848AE">
      <w:pPr>
        <w:pStyle w:val="a3"/>
        <w:numPr>
          <w:ilvl w:val="1"/>
          <w:numId w:val="1"/>
        </w:numPr>
        <w:jc w:val="both"/>
      </w:pPr>
      <w:r>
        <w:t xml:space="preserve">Выставка-конкурс посвящена </w:t>
      </w:r>
      <w:r w:rsidR="002D4A0C">
        <w:t>Дню</w:t>
      </w:r>
      <w:r>
        <w:t xml:space="preserve"> города Североморска.</w:t>
      </w:r>
    </w:p>
    <w:p w:rsidR="000848AE" w:rsidRDefault="000848AE" w:rsidP="000848AE">
      <w:pPr>
        <w:numPr>
          <w:ilvl w:val="1"/>
          <w:numId w:val="1"/>
        </w:numPr>
        <w:jc w:val="both"/>
      </w:pPr>
      <w:r w:rsidRPr="00E4069F">
        <w:t>Общее руководство организацией и проведением</w:t>
      </w:r>
      <w:r>
        <w:t xml:space="preserve"> выставки-</w:t>
      </w:r>
      <w:r w:rsidRPr="00E4069F">
        <w:t xml:space="preserve">конкурса осуществляет директор МБУК </w:t>
      </w:r>
      <w:r>
        <w:t>СМВК.</w:t>
      </w:r>
    </w:p>
    <w:p w:rsidR="000848AE" w:rsidRPr="004D5E8B" w:rsidRDefault="000848AE" w:rsidP="000848AE">
      <w:pPr>
        <w:numPr>
          <w:ilvl w:val="1"/>
          <w:numId w:val="1"/>
        </w:numPr>
        <w:jc w:val="both"/>
      </w:pPr>
      <w:r w:rsidRPr="00E4069F">
        <w:t xml:space="preserve">Выставка экспонируется </w:t>
      </w:r>
      <w:r w:rsidRPr="00AB021C">
        <w:rPr>
          <w:b/>
        </w:rPr>
        <w:t>с</w:t>
      </w:r>
      <w:r w:rsidRPr="00E4069F">
        <w:t xml:space="preserve"> </w:t>
      </w:r>
      <w:r>
        <w:rPr>
          <w:b/>
        </w:rPr>
        <w:t>1</w:t>
      </w:r>
      <w:r w:rsidR="002D4A0C">
        <w:rPr>
          <w:b/>
        </w:rPr>
        <w:t>0</w:t>
      </w:r>
      <w:r>
        <w:rPr>
          <w:b/>
        </w:rPr>
        <w:t xml:space="preserve"> апреля</w:t>
      </w:r>
      <w:r w:rsidRPr="00AE2AA7">
        <w:rPr>
          <w:b/>
        </w:rPr>
        <w:t xml:space="preserve"> по </w:t>
      </w:r>
      <w:r w:rsidR="002D4A0C">
        <w:rPr>
          <w:b/>
        </w:rPr>
        <w:t>15</w:t>
      </w:r>
      <w:r>
        <w:rPr>
          <w:b/>
        </w:rPr>
        <w:t xml:space="preserve"> мая 202</w:t>
      </w:r>
      <w:r w:rsidR="002D4A0C">
        <w:rPr>
          <w:b/>
        </w:rPr>
        <w:t>2</w:t>
      </w:r>
      <w:r w:rsidRPr="00AE2AA7">
        <w:rPr>
          <w:b/>
        </w:rPr>
        <w:t xml:space="preserve"> года.</w:t>
      </w:r>
    </w:p>
    <w:p w:rsidR="000848AE" w:rsidRPr="00E4069F" w:rsidRDefault="000848AE" w:rsidP="000848AE">
      <w:pPr>
        <w:numPr>
          <w:ilvl w:val="1"/>
          <w:numId w:val="1"/>
        </w:numPr>
        <w:jc w:val="both"/>
      </w:pPr>
      <w:r w:rsidRPr="00E4069F">
        <w:t>Положение определяет условия организации и проведения выставки-конкурса</w:t>
      </w:r>
      <w:r>
        <w:t xml:space="preserve"> художественного и декоративно-прикладного творчества «РОДНОПОЛИС».</w:t>
      </w:r>
    </w:p>
    <w:p w:rsidR="000848AE" w:rsidRPr="00AF475B" w:rsidRDefault="000848AE" w:rsidP="000848AE">
      <w:pPr>
        <w:pStyle w:val="a3"/>
        <w:ind w:firstLine="540"/>
        <w:jc w:val="both"/>
        <w:rPr>
          <w:szCs w:val="16"/>
        </w:rPr>
      </w:pPr>
    </w:p>
    <w:p w:rsidR="000848AE" w:rsidRDefault="000848AE" w:rsidP="000848AE">
      <w:pPr>
        <w:pStyle w:val="a3"/>
        <w:numPr>
          <w:ilvl w:val="0"/>
          <w:numId w:val="1"/>
        </w:numPr>
        <w:tabs>
          <w:tab w:val="num" w:pos="360"/>
        </w:tabs>
        <w:ind w:left="360"/>
        <w:jc w:val="center"/>
        <w:rPr>
          <w:b/>
          <w:szCs w:val="24"/>
        </w:rPr>
      </w:pPr>
      <w:r w:rsidRPr="001A18F7">
        <w:rPr>
          <w:b/>
          <w:szCs w:val="24"/>
        </w:rPr>
        <w:t>ЦЕЛИ И ЗАДАЧИ</w:t>
      </w:r>
    </w:p>
    <w:p w:rsidR="000848AE" w:rsidRPr="00AF475B" w:rsidRDefault="000848AE" w:rsidP="000848AE">
      <w:pPr>
        <w:pStyle w:val="a3"/>
        <w:ind w:left="360"/>
        <w:rPr>
          <w:b/>
          <w:szCs w:val="24"/>
        </w:rPr>
      </w:pPr>
    </w:p>
    <w:p w:rsidR="000848AE" w:rsidRDefault="000848AE" w:rsidP="000848AE">
      <w:pPr>
        <w:ind w:left="709" w:hanging="709"/>
      </w:pPr>
      <w:r w:rsidRPr="00DD3091">
        <w:rPr>
          <w:b/>
        </w:rPr>
        <w:t>Цель</w:t>
      </w:r>
      <w:r w:rsidRPr="00424FD9">
        <w:t xml:space="preserve">: </w:t>
      </w:r>
      <w:r>
        <w:t>Привлечение населения к активному участию в творческой жизни города.</w:t>
      </w:r>
    </w:p>
    <w:p w:rsidR="000848AE" w:rsidRPr="00424FD9" w:rsidRDefault="000848AE" w:rsidP="000848AE">
      <w:pPr>
        <w:ind w:left="720" w:hanging="720"/>
        <w:jc w:val="both"/>
      </w:pPr>
      <w:r w:rsidRPr="00B6145A">
        <w:rPr>
          <w:b/>
        </w:rPr>
        <w:t>Задачи</w:t>
      </w:r>
      <w:r w:rsidRPr="00424FD9">
        <w:t xml:space="preserve">: </w:t>
      </w:r>
    </w:p>
    <w:p w:rsidR="000848AE" w:rsidRDefault="000848AE" w:rsidP="000848AE">
      <w:pPr>
        <w:numPr>
          <w:ilvl w:val="0"/>
          <w:numId w:val="4"/>
        </w:numPr>
        <w:jc w:val="both"/>
      </w:pPr>
      <w:r>
        <w:t xml:space="preserve">поддержка и развитие интереса </w:t>
      </w:r>
      <w:proofErr w:type="gramStart"/>
      <w:r>
        <w:t>населения</w:t>
      </w:r>
      <w:proofErr w:type="gramEnd"/>
      <w:r>
        <w:t xml:space="preserve"> ЗАТО г. Североморск к изобразительному и декоративно-прикладному искусству;</w:t>
      </w:r>
    </w:p>
    <w:p w:rsidR="000848AE" w:rsidRDefault="000848AE" w:rsidP="000848AE">
      <w:pPr>
        <w:numPr>
          <w:ilvl w:val="0"/>
          <w:numId w:val="4"/>
        </w:numPr>
        <w:jc w:val="both"/>
      </w:pPr>
      <w:r>
        <w:t>выявление талантливых людей, поддержка и поощрение их творческих стремлений и культурных инициатив;</w:t>
      </w:r>
    </w:p>
    <w:p w:rsidR="000848AE" w:rsidRDefault="000848AE" w:rsidP="000848AE">
      <w:pPr>
        <w:pStyle w:val="a6"/>
        <w:numPr>
          <w:ilvl w:val="0"/>
          <w:numId w:val="4"/>
        </w:numPr>
        <w:jc w:val="both"/>
      </w:pPr>
      <w:r>
        <w:t xml:space="preserve">предоставление </w:t>
      </w:r>
      <w:proofErr w:type="gramStart"/>
      <w:r>
        <w:t>жителям</w:t>
      </w:r>
      <w:proofErr w:type="gramEnd"/>
      <w:r>
        <w:t xml:space="preserve"> ЗАТО г. Североморск возможности продемонстрировать свои творческие способности, навыки, фантазию и индивидуальность;</w:t>
      </w:r>
    </w:p>
    <w:p w:rsidR="000848AE" w:rsidRDefault="000848AE" w:rsidP="000848AE">
      <w:pPr>
        <w:pStyle w:val="a6"/>
        <w:numPr>
          <w:ilvl w:val="0"/>
          <w:numId w:val="4"/>
        </w:numPr>
        <w:jc w:val="both"/>
      </w:pPr>
      <w:r>
        <w:t>формирование у населения гражданских и нравственных ценностей, патриотических чу</w:t>
      </w:r>
      <w:proofErr w:type="gramStart"/>
      <w:r>
        <w:t>вств к г</w:t>
      </w:r>
      <w:proofErr w:type="gramEnd"/>
      <w:r>
        <w:t>ороду Североморску.</w:t>
      </w:r>
    </w:p>
    <w:p w:rsidR="000848AE" w:rsidRPr="00AF475B" w:rsidRDefault="000848AE" w:rsidP="000848AE">
      <w:pPr>
        <w:tabs>
          <w:tab w:val="num" w:pos="540"/>
        </w:tabs>
        <w:ind w:left="540" w:hanging="360"/>
        <w:jc w:val="both"/>
        <w:rPr>
          <w:bCs/>
          <w:szCs w:val="16"/>
        </w:rPr>
      </w:pPr>
    </w:p>
    <w:p w:rsidR="000848AE" w:rsidRDefault="000848AE" w:rsidP="000848AE">
      <w:pPr>
        <w:numPr>
          <w:ilvl w:val="0"/>
          <w:numId w:val="1"/>
        </w:numPr>
        <w:tabs>
          <w:tab w:val="num" w:pos="360"/>
        </w:tabs>
        <w:ind w:left="360"/>
        <w:jc w:val="center"/>
        <w:rPr>
          <w:b/>
        </w:rPr>
      </w:pPr>
      <w:r w:rsidRPr="001A18F7">
        <w:rPr>
          <w:b/>
        </w:rPr>
        <w:t>УЧАСТНИКИ КОНКУРСА</w:t>
      </w:r>
    </w:p>
    <w:p w:rsidR="000848AE" w:rsidRPr="00AF475B" w:rsidRDefault="000848AE" w:rsidP="000848AE">
      <w:pPr>
        <w:ind w:left="360"/>
        <w:rPr>
          <w:b/>
        </w:rPr>
      </w:pPr>
    </w:p>
    <w:p w:rsidR="000848AE" w:rsidRPr="00F603F4" w:rsidRDefault="000848AE" w:rsidP="000848AE">
      <w:pPr>
        <w:ind w:firstLine="709"/>
        <w:jc w:val="both"/>
      </w:pPr>
      <w:r w:rsidRPr="00F603F4">
        <w:t xml:space="preserve">В </w:t>
      </w:r>
      <w:r>
        <w:t>выставке-</w:t>
      </w:r>
      <w:r w:rsidRPr="00F603F4">
        <w:t>конкурсе могут принять участие творческие люди,</w:t>
      </w:r>
      <w:r>
        <w:t xml:space="preserve"> клубы, общественные организации, коллективы предприятий и </w:t>
      </w:r>
      <w:proofErr w:type="gramStart"/>
      <w:r>
        <w:t>учреждений</w:t>
      </w:r>
      <w:proofErr w:type="gramEnd"/>
      <w:r>
        <w:t xml:space="preserve"> </w:t>
      </w:r>
      <w:r w:rsidRPr="00F603F4">
        <w:t>ЗАТО г. Североморск, без ограничения по возрасту.</w:t>
      </w:r>
    </w:p>
    <w:p w:rsidR="000848AE" w:rsidRPr="00AF475B" w:rsidRDefault="000848AE" w:rsidP="000848AE">
      <w:pPr>
        <w:jc w:val="both"/>
        <w:rPr>
          <w:szCs w:val="16"/>
        </w:rPr>
      </w:pPr>
    </w:p>
    <w:p w:rsidR="000848AE" w:rsidRDefault="000848AE" w:rsidP="000848AE">
      <w:pPr>
        <w:numPr>
          <w:ilvl w:val="0"/>
          <w:numId w:val="1"/>
        </w:numPr>
        <w:tabs>
          <w:tab w:val="clear" w:pos="3763"/>
        </w:tabs>
        <w:ind w:left="284"/>
        <w:jc w:val="center"/>
        <w:rPr>
          <w:b/>
        </w:rPr>
      </w:pPr>
      <w:r w:rsidRPr="001A18F7">
        <w:rPr>
          <w:b/>
        </w:rPr>
        <w:t>ПОРЯДОК, СРОКИ И МЕСТО ПРОВЕДЕНИЯ</w:t>
      </w:r>
    </w:p>
    <w:p w:rsidR="000848AE" w:rsidRPr="00AF475B" w:rsidRDefault="000848AE" w:rsidP="000848AE">
      <w:pPr>
        <w:ind w:left="284"/>
        <w:rPr>
          <w:b/>
        </w:rPr>
      </w:pPr>
    </w:p>
    <w:p w:rsidR="000848AE" w:rsidRDefault="000848AE" w:rsidP="000848AE">
      <w:pPr>
        <w:numPr>
          <w:ilvl w:val="1"/>
          <w:numId w:val="1"/>
        </w:numPr>
        <w:tabs>
          <w:tab w:val="num" w:pos="540"/>
        </w:tabs>
        <w:ind w:left="360" w:hanging="360"/>
        <w:jc w:val="both"/>
      </w:pPr>
      <w:r w:rsidRPr="00CA5E9B">
        <w:t>Приём заявок</w:t>
      </w:r>
      <w:r w:rsidR="00352FEB">
        <w:t xml:space="preserve"> и работ</w:t>
      </w:r>
      <w:r w:rsidRPr="00CA5E9B">
        <w:t xml:space="preserve"> для участия в </w:t>
      </w:r>
      <w:r>
        <w:t>выставке-</w:t>
      </w:r>
      <w:r w:rsidRPr="00CA5E9B">
        <w:t xml:space="preserve">конкурсе: </w:t>
      </w:r>
      <w:r w:rsidRPr="00782449">
        <w:t xml:space="preserve">с </w:t>
      </w:r>
      <w:r w:rsidR="00597617">
        <w:t>25 марта</w:t>
      </w:r>
      <w:r>
        <w:t xml:space="preserve"> по </w:t>
      </w:r>
      <w:r w:rsidR="00637682">
        <w:t>5</w:t>
      </w:r>
      <w:r>
        <w:t xml:space="preserve"> апреля</w:t>
      </w:r>
      <w:r w:rsidRPr="00782449">
        <w:t xml:space="preserve"> </w:t>
      </w:r>
      <w:r>
        <w:t>202</w:t>
      </w:r>
      <w:r w:rsidR="00597617">
        <w:t>2</w:t>
      </w:r>
      <w:r>
        <w:t xml:space="preserve"> </w:t>
      </w:r>
      <w:r w:rsidRPr="00782449">
        <w:t xml:space="preserve">года </w:t>
      </w:r>
      <w:r w:rsidRPr="00E4069F">
        <w:t>(</w:t>
      </w:r>
      <w:r>
        <w:t>Отдел ремёсел МБУК СМВК</w:t>
      </w:r>
      <w:r w:rsidRPr="00E4069F">
        <w:t>)</w:t>
      </w:r>
      <w:r>
        <w:t>, по адресу: г. Североморск, ул. Сафонова, д.5</w:t>
      </w:r>
      <w:r w:rsidRPr="00CA5E9B">
        <w:t>,</w:t>
      </w:r>
      <w:r>
        <w:t xml:space="preserve"> </w:t>
      </w:r>
      <w:r w:rsidRPr="00CA5E9B">
        <w:rPr>
          <w:lang w:val="en-US"/>
        </w:rPr>
        <w:t>e</w:t>
      </w:r>
      <w:r w:rsidRPr="00CA5E9B">
        <w:t>-</w:t>
      </w:r>
      <w:r w:rsidRPr="00CA5E9B">
        <w:rPr>
          <w:lang w:val="en-US"/>
        </w:rPr>
        <w:t>mail</w:t>
      </w:r>
      <w:r w:rsidRPr="00CA5E9B">
        <w:t xml:space="preserve">: </w:t>
      </w:r>
      <w:r w:rsidRPr="002079FB">
        <w:rPr>
          <w:shd w:val="clear" w:color="auto" w:fill="FFFFFF"/>
        </w:rPr>
        <w:t>gdk@dcir.ru</w:t>
      </w:r>
      <w:r w:rsidRPr="00CA5E9B">
        <w:t>.</w:t>
      </w:r>
    </w:p>
    <w:p w:rsidR="000848AE" w:rsidRPr="004C104E" w:rsidRDefault="000848AE" w:rsidP="000848AE">
      <w:pPr>
        <w:numPr>
          <w:ilvl w:val="1"/>
          <w:numId w:val="1"/>
        </w:numPr>
        <w:tabs>
          <w:tab w:val="clear" w:pos="450"/>
          <w:tab w:val="num" w:pos="360"/>
          <w:tab w:val="num" w:pos="540"/>
        </w:tabs>
        <w:ind w:left="360" w:hanging="360"/>
        <w:jc w:val="both"/>
      </w:pPr>
      <w:r w:rsidRPr="00E4069F">
        <w:t xml:space="preserve">Работа выставки-конкурса: </w:t>
      </w:r>
      <w:r>
        <w:t xml:space="preserve">7 апреля – </w:t>
      </w:r>
      <w:r w:rsidR="00352FEB">
        <w:t>15</w:t>
      </w:r>
      <w:r w:rsidRPr="00E4069F">
        <w:t xml:space="preserve"> </w:t>
      </w:r>
      <w:r>
        <w:t>мая</w:t>
      </w:r>
      <w:r w:rsidRPr="00E4069F">
        <w:t xml:space="preserve"> 20</w:t>
      </w:r>
      <w:r>
        <w:t>2</w:t>
      </w:r>
      <w:r w:rsidR="00352FEB">
        <w:t>2</w:t>
      </w:r>
      <w:r w:rsidRPr="00E4069F">
        <w:t xml:space="preserve"> года (</w:t>
      </w:r>
      <w:r>
        <w:t>Отдел ремёсел МБУК СМВК</w:t>
      </w:r>
      <w:r w:rsidRPr="00E4069F">
        <w:t>)</w:t>
      </w:r>
      <w:r>
        <w:t>, по адресу: г. Североморск, ул. Сафонова, д. 5</w:t>
      </w:r>
      <w:r w:rsidRPr="00C70988">
        <w:t>.</w:t>
      </w:r>
    </w:p>
    <w:p w:rsidR="000848AE" w:rsidRPr="00637682" w:rsidRDefault="000848AE" w:rsidP="000848AE">
      <w:pPr>
        <w:numPr>
          <w:ilvl w:val="1"/>
          <w:numId w:val="1"/>
        </w:numPr>
        <w:tabs>
          <w:tab w:val="clear" w:pos="450"/>
          <w:tab w:val="num" w:pos="360"/>
          <w:tab w:val="num" w:pos="540"/>
        </w:tabs>
        <w:ind w:left="360" w:hanging="360"/>
        <w:jc w:val="both"/>
      </w:pPr>
      <w:r w:rsidRPr="00637682">
        <w:t xml:space="preserve">Работа жюри выставки-конкурса – </w:t>
      </w:r>
      <w:r w:rsidR="00637682" w:rsidRPr="00637682">
        <w:t>2</w:t>
      </w:r>
      <w:r w:rsidRPr="00637682">
        <w:t>0 апреля 202</w:t>
      </w:r>
      <w:r w:rsidR="00352FEB" w:rsidRPr="00637682">
        <w:t>2</w:t>
      </w:r>
      <w:r w:rsidRPr="00637682">
        <w:t xml:space="preserve"> года.</w:t>
      </w:r>
    </w:p>
    <w:p w:rsidR="000848AE" w:rsidRPr="00455800" w:rsidRDefault="000848AE" w:rsidP="000848AE">
      <w:pPr>
        <w:numPr>
          <w:ilvl w:val="1"/>
          <w:numId w:val="1"/>
        </w:numPr>
        <w:tabs>
          <w:tab w:val="clear" w:pos="450"/>
          <w:tab w:val="num" w:pos="360"/>
          <w:tab w:val="num" w:pos="540"/>
        </w:tabs>
        <w:ind w:left="360" w:hanging="360"/>
        <w:jc w:val="both"/>
      </w:pPr>
      <w:r w:rsidRPr="009E12CD">
        <w:rPr>
          <w:color w:val="000000" w:themeColor="text1"/>
        </w:rPr>
        <w:t xml:space="preserve">Торжественное награждение участников: </w:t>
      </w:r>
      <w:r w:rsidRPr="009E12CD">
        <w:rPr>
          <w:b/>
          <w:color w:val="000000" w:themeColor="text1"/>
        </w:rPr>
        <w:t>1</w:t>
      </w:r>
      <w:r w:rsidR="005149B0">
        <w:rPr>
          <w:b/>
          <w:color w:val="000000" w:themeColor="text1"/>
        </w:rPr>
        <w:t>5</w:t>
      </w:r>
      <w:r w:rsidRPr="009E12CD">
        <w:rPr>
          <w:b/>
          <w:color w:val="000000" w:themeColor="text1"/>
        </w:rPr>
        <w:t xml:space="preserve"> мая 202</w:t>
      </w:r>
      <w:r w:rsidR="00352FEB">
        <w:rPr>
          <w:b/>
          <w:color w:val="000000" w:themeColor="text1"/>
        </w:rPr>
        <w:t>2</w:t>
      </w:r>
      <w:r w:rsidRPr="009E12CD">
        <w:rPr>
          <w:b/>
          <w:color w:val="000000" w:themeColor="text1"/>
        </w:rPr>
        <w:t xml:space="preserve"> года </w:t>
      </w:r>
      <w:r w:rsidR="005149B0" w:rsidRPr="005149B0">
        <w:t>(время и место будет сообщено дополнительно)</w:t>
      </w:r>
      <w:r w:rsidRPr="005149B0">
        <w:t>.</w:t>
      </w:r>
    </w:p>
    <w:p w:rsidR="000848AE" w:rsidRDefault="000848AE" w:rsidP="000848AE">
      <w:pPr>
        <w:tabs>
          <w:tab w:val="num" w:pos="720"/>
        </w:tabs>
        <w:jc w:val="both"/>
        <w:rPr>
          <w:color w:val="FF0000"/>
        </w:rPr>
      </w:pPr>
    </w:p>
    <w:p w:rsidR="00671E14" w:rsidRPr="00650871" w:rsidRDefault="00671E14" w:rsidP="000848AE">
      <w:pPr>
        <w:tabs>
          <w:tab w:val="num" w:pos="720"/>
        </w:tabs>
        <w:jc w:val="both"/>
        <w:rPr>
          <w:color w:val="FF0000"/>
        </w:rPr>
      </w:pPr>
    </w:p>
    <w:p w:rsidR="000848AE" w:rsidRDefault="000848AE" w:rsidP="000848AE">
      <w:pPr>
        <w:numPr>
          <w:ilvl w:val="0"/>
          <w:numId w:val="1"/>
        </w:numPr>
        <w:tabs>
          <w:tab w:val="clear" w:pos="3763"/>
        </w:tabs>
        <w:ind w:left="284"/>
        <w:jc w:val="center"/>
        <w:rPr>
          <w:b/>
        </w:rPr>
      </w:pPr>
      <w:r w:rsidRPr="001A18F7">
        <w:rPr>
          <w:b/>
        </w:rPr>
        <w:lastRenderedPageBreak/>
        <w:t>УСЛОВИЯ УЧАСТИЯ</w:t>
      </w:r>
    </w:p>
    <w:p w:rsidR="000848AE" w:rsidRPr="008C6123" w:rsidRDefault="000848AE" w:rsidP="000848AE">
      <w:pPr>
        <w:ind w:left="284"/>
        <w:rPr>
          <w:b/>
        </w:rPr>
      </w:pPr>
    </w:p>
    <w:p w:rsidR="000848AE" w:rsidRDefault="000848AE" w:rsidP="000848AE">
      <w:pPr>
        <w:numPr>
          <w:ilvl w:val="1"/>
          <w:numId w:val="5"/>
        </w:numPr>
        <w:jc w:val="both"/>
      </w:pPr>
      <w:r>
        <w:rPr>
          <w:color w:val="FF0000"/>
        </w:rPr>
        <w:t xml:space="preserve"> </w:t>
      </w:r>
      <w:r w:rsidRPr="000546ED">
        <w:t>Работы должны отображать следующие темы</w:t>
      </w:r>
      <w:r>
        <w:t xml:space="preserve"> – поздравление с юбилеем города</w:t>
      </w:r>
      <w:r w:rsidRPr="000546ED">
        <w:t>, достижения города и его жителей, красота городского пейзажа и окрестностей, макеты улиц и памятников, проекты развития города Североморска.</w:t>
      </w:r>
    </w:p>
    <w:p w:rsidR="000848AE" w:rsidRDefault="000848AE" w:rsidP="005149B0">
      <w:pPr>
        <w:numPr>
          <w:ilvl w:val="1"/>
          <w:numId w:val="5"/>
        </w:numPr>
        <w:jc w:val="both"/>
        <w:rPr>
          <w:color w:val="000000" w:themeColor="text1"/>
        </w:rPr>
      </w:pPr>
      <w:proofErr w:type="gramStart"/>
      <w:r w:rsidRPr="000546ED">
        <w:t xml:space="preserve">На выставку-конкурс могут быть представлены работы, выполненные в различных техниках изобразительного </w:t>
      </w:r>
      <w:r w:rsidR="005149B0">
        <w:t xml:space="preserve">и декоративно-прикладного </w:t>
      </w:r>
      <w:r w:rsidR="005149B0" w:rsidRPr="000546ED">
        <w:t>искусства</w:t>
      </w:r>
      <w:r>
        <w:t xml:space="preserve">: </w:t>
      </w:r>
      <w:r w:rsidR="005149B0">
        <w:t xml:space="preserve">живопись, графика, коллаж, </w:t>
      </w:r>
      <w:r w:rsidR="005149B0" w:rsidRPr="000546ED">
        <w:t xml:space="preserve">резьба по дереву, выжигание, выпиливание, кружево, вязание, макраме, мягкая игрушка, вышивка, роспись по ткани, дереву, камню, стеклу, папье-маше, оригами, флористика, </w:t>
      </w:r>
      <w:proofErr w:type="spellStart"/>
      <w:r w:rsidR="005149B0" w:rsidRPr="000546ED">
        <w:t>бисероплетение</w:t>
      </w:r>
      <w:proofErr w:type="spellEnd"/>
      <w:r w:rsidR="005149B0" w:rsidRPr="000546ED">
        <w:t>, солёное тесто, ткачество, лоскутное шитьё и др.</w:t>
      </w:r>
      <w:r w:rsidR="005149B0" w:rsidRPr="005149B0">
        <w:t xml:space="preserve"> </w:t>
      </w:r>
      <w:r w:rsidRPr="000546ED">
        <w:t xml:space="preserve">Участники предоставляют готовую </w:t>
      </w:r>
      <w:r w:rsidR="005149B0">
        <w:t xml:space="preserve">к экспонированию </w:t>
      </w:r>
      <w:r w:rsidRPr="000546ED">
        <w:t>работу</w:t>
      </w:r>
      <w:r w:rsidR="005149B0">
        <w:t xml:space="preserve">: </w:t>
      </w:r>
      <w:r w:rsidRPr="000546ED">
        <w:t xml:space="preserve"> </w:t>
      </w:r>
      <w:r w:rsidR="005149B0">
        <w:t>рисунки, коллажи, плакаты</w:t>
      </w:r>
      <w:r w:rsidR="005149B0" w:rsidRPr="000546ED">
        <w:t xml:space="preserve"> </w:t>
      </w:r>
      <w:r w:rsidR="005149B0">
        <w:t>должны быть оформлены</w:t>
      </w:r>
      <w:r w:rsidRPr="000546ED">
        <w:t xml:space="preserve"> на листе формата</w:t>
      </w:r>
      <w:proofErr w:type="gramEnd"/>
      <w:r w:rsidR="005149B0">
        <w:t xml:space="preserve"> А</w:t>
      </w:r>
      <w:proofErr w:type="gramStart"/>
      <w:r w:rsidR="005149B0">
        <w:t>1</w:t>
      </w:r>
      <w:proofErr w:type="gramEnd"/>
      <w:r w:rsidR="005149B0">
        <w:t>, А2, А3,</w:t>
      </w:r>
      <w:r w:rsidRPr="000546ED">
        <w:t xml:space="preserve"> </w:t>
      </w:r>
      <w:r w:rsidR="005149B0">
        <w:t>макеты, скульптуры, панно и т.п. должны быть устойчивы или иметь приспособление для подвеса.</w:t>
      </w:r>
      <w:r w:rsidR="005149B0" w:rsidRPr="009E12CD">
        <w:rPr>
          <w:color w:val="000000" w:themeColor="text1"/>
        </w:rPr>
        <w:t xml:space="preserve"> </w:t>
      </w:r>
      <w:r w:rsidRPr="009E12CD">
        <w:rPr>
          <w:color w:val="000000" w:themeColor="text1"/>
        </w:rPr>
        <w:t xml:space="preserve">Для участия в выставке-конкурсе необходимо предоставить работу и заполненную заявку (Приложение 1) </w:t>
      </w:r>
      <w:r w:rsidR="00637682">
        <w:rPr>
          <w:color w:val="000000" w:themeColor="text1"/>
          <w:u w:val="single"/>
        </w:rPr>
        <w:t xml:space="preserve">до </w:t>
      </w:r>
      <w:r w:rsidRPr="009E12CD">
        <w:rPr>
          <w:color w:val="000000" w:themeColor="text1"/>
          <w:u w:val="single"/>
        </w:rPr>
        <w:t xml:space="preserve">5 </w:t>
      </w:r>
      <w:r>
        <w:rPr>
          <w:color w:val="000000" w:themeColor="text1"/>
          <w:u w:val="single"/>
        </w:rPr>
        <w:t>апреля</w:t>
      </w:r>
      <w:r w:rsidRPr="009E12CD">
        <w:rPr>
          <w:color w:val="000000" w:themeColor="text1"/>
          <w:u w:val="single"/>
        </w:rPr>
        <w:t xml:space="preserve"> 202</w:t>
      </w:r>
      <w:r w:rsidR="00637682">
        <w:rPr>
          <w:color w:val="000000" w:themeColor="text1"/>
          <w:u w:val="single"/>
        </w:rPr>
        <w:t>2</w:t>
      </w:r>
      <w:r w:rsidRPr="009E12CD">
        <w:rPr>
          <w:color w:val="000000" w:themeColor="text1"/>
          <w:u w:val="single"/>
        </w:rPr>
        <w:t xml:space="preserve"> года </w:t>
      </w:r>
      <w:r w:rsidRPr="009E12CD">
        <w:rPr>
          <w:color w:val="000000" w:themeColor="text1"/>
        </w:rPr>
        <w:t>по адресу: г. Североморск, ул. Сафонова</w:t>
      </w:r>
      <w:r>
        <w:rPr>
          <w:color w:val="000000" w:themeColor="text1"/>
        </w:rPr>
        <w:t>,</w:t>
      </w:r>
      <w:r w:rsidRPr="009E12CD">
        <w:rPr>
          <w:color w:val="000000" w:themeColor="text1"/>
        </w:rPr>
        <w:t xml:space="preserve"> д. 5, тел</w:t>
      </w:r>
      <w:r>
        <w:rPr>
          <w:color w:val="000000" w:themeColor="text1"/>
        </w:rPr>
        <w:t>.:</w:t>
      </w:r>
      <w:r w:rsidRPr="009E12CD">
        <w:rPr>
          <w:color w:val="000000" w:themeColor="text1"/>
        </w:rPr>
        <w:t xml:space="preserve"> 5-25-86</w:t>
      </w:r>
      <w:r>
        <w:rPr>
          <w:color w:val="000000" w:themeColor="text1"/>
        </w:rPr>
        <w:t>.</w:t>
      </w:r>
    </w:p>
    <w:p w:rsidR="000848AE" w:rsidRPr="009E12CD" w:rsidRDefault="00671E14" w:rsidP="000848AE">
      <w:pPr>
        <w:numPr>
          <w:ilvl w:val="1"/>
          <w:numId w:val="3"/>
        </w:numPr>
        <w:jc w:val="both"/>
        <w:rPr>
          <w:color w:val="000000" w:themeColor="text1"/>
        </w:rPr>
      </w:pPr>
      <w:r w:rsidRPr="00E4069F">
        <w:t xml:space="preserve">Работы на выставку-конкурс принимаются по акту, составленному в двух экземплярах по форме (Приложение </w:t>
      </w:r>
      <w:r>
        <w:t>2</w:t>
      </w:r>
      <w:r w:rsidRPr="00E4069F">
        <w:t>).</w:t>
      </w:r>
      <w:r>
        <w:t xml:space="preserve"> </w:t>
      </w:r>
      <w:r w:rsidR="000848AE" w:rsidRPr="00E4069F">
        <w:t xml:space="preserve">Каждая работа должна быть оформлена для экспонирования и подписана с обратной стороны. Этикетка должна быть оформлена по прилагаемой форме (Приложение </w:t>
      </w:r>
      <w:r w:rsidR="000848AE">
        <w:t>3</w:t>
      </w:r>
      <w:r w:rsidR="000848AE" w:rsidRPr="00E4069F">
        <w:t xml:space="preserve">). </w:t>
      </w:r>
    </w:p>
    <w:p w:rsidR="000848AE" w:rsidRPr="009E12CD" w:rsidRDefault="000848AE" w:rsidP="000848AE">
      <w:pPr>
        <w:numPr>
          <w:ilvl w:val="1"/>
          <w:numId w:val="3"/>
        </w:numPr>
        <w:jc w:val="both"/>
        <w:rPr>
          <w:color w:val="000000" w:themeColor="text1"/>
        </w:rPr>
      </w:pPr>
      <w:r w:rsidRPr="009E12CD">
        <w:rPr>
          <w:color w:val="000000" w:themeColor="text1"/>
        </w:rPr>
        <w:t>Орг</w:t>
      </w:r>
      <w:r w:rsidR="00671E14">
        <w:rPr>
          <w:color w:val="000000" w:themeColor="text1"/>
        </w:rPr>
        <w:t>анизаторы</w:t>
      </w:r>
      <w:r w:rsidRPr="009E12CD">
        <w:rPr>
          <w:color w:val="000000" w:themeColor="text1"/>
        </w:rPr>
        <w:t xml:space="preserve"> име</w:t>
      </w:r>
      <w:r w:rsidR="00671E14">
        <w:rPr>
          <w:color w:val="000000" w:themeColor="text1"/>
        </w:rPr>
        <w:t>ю</w:t>
      </w:r>
      <w:r w:rsidRPr="009E12CD">
        <w:rPr>
          <w:color w:val="000000" w:themeColor="text1"/>
        </w:rPr>
        <w:t>т право ограничить количество участников, а также отказать в экспонировании работ, оформленных ненадлежащим образом или несоответствующим заявленной тематике и условиям выставки-конкурса. При отборе экспонатов орг</w:t>
      </w:r>
      <w:r w:rsidR="00671E14">
        <w:rPr>
          <w:color w:val="000000" w:themeColor="text1"/>
        </w:rPr>
        <w:t>анизаторы</w:t>
      </w:r>
      <w:r w:rsidRPr="009E12CD">
        <w:rPr>
          <w:color w:val="000000" w:themeColor="text1"/>
        </w:rPr>
        <w:t xml:space="preserve"> отда</w:t>
      </w:r>
      <w:r w:rsidR="00671E14">
        <w:rPr>
          <w:color w:val="000000" w:themeColor="text1"/>
        </w:rPr>
        <w:t>ю</w:t>
      </w:r>
      <w:r w:rsidRPr="009E12CD">
        <w:rPr>
          <w:color w:val="000000" w:themeColor="text1"/>
        </w:rPr>
        <w:t>т предпочтение работам, в которых глубоко, оригинально и образно будет раскрыта тема выставки-конкурса.</w:t>
      </w:r>
    </w:p>
    <w:p w:rsidR="000848AE" w:rsidRPr="009E12CD" w:rsidRDefault="000848AE" w:rsidP="000848AE">
      <w:pPr>
        <w:numPr>
          <w:ilvl w:val="1"/>
          <w:numId w:val="3"/>
        </w:numPr>
        <w:jc w:val="both"/>
        <w:rPr>
          <w:color w:val="000000" w:themeColor="text1"/>
        </w:rPr>
      </w:pPr>
      <w:r w:rsidRPr="009E12CD">
        <w:rPr>
          <w:color w:val="000000" w:themeColor="text1"/>
        </w:rPr>
        <w:t>По окончании работы выставки-конкурса все конкурсные работы будут возвращены авторам.</w:t>
      </w:r>
    </w:p>
    <w:p w:rsidR="000848AE" w:rsidRPr="00BE7968" w:rsidRDefault="000848AE" w:rsidP="000848AE">
      <w:pPr>
        <w:numPr>
          <w:ilvl w:val="1"/>
          <w:numId w:val="3"/>
        </w:numPr>
        <w:jc w:val="both"/>
        <w:rPr>
          <w:color w:val="000000" w:themeColor="text1"/>
        </w:rPr>
      </w:pPr>
      <w:r w:rsidRPr="00BE7968">
        <w:rPr>
          <w:color w:val="000000" w:themeColor="text1"/>
        </w:rPr>
        <w:t xml:space="preserve">Конкурс будет проводиться по следующим номинациям: </w:t>
      </w:r>
    </w:p>
    <w:p w:rsidR="000848AE" w:rsidRPr="00DD3468" w:rsidRDefault="000848AE" w:rsidP="000848AE">
      <w:pPr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Лучшее поздравле</w:t>
      </w:r>
      <w:r>
        <w:rPr>
          <w:color w:val="000000" w:themeColor="text1"/>
        </w:rPr>
        <w:t xml:space="preserve">ние с </w:t>
      </w:r>
      <w:r w:rsidR="00637682">
        <w:rPr>
          <w:color w:val="000000" w:themeColor="text1"/>
        </w:rPr>
        <w:t>Днём</w:t>
      </w:r>
      <w:r>
        <w:rPr>
          <w:color w:val="000000" w:themeColor="text1"/>
        </w:rPr>
        <w:t xml:space="preserve"> города».</w:t>
      </w:r>
    </w:p>
    <w:p w:rsidR="000848AE" w:rsidRPr="00DD3468" w:rsidRDefault="000848AE" w:rsidP="000848AE">
      <w:pPr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макет</w:t>
      </w:r>
      <w:r>
        <w:rPr>
          <w:color w:val="000000" w:themeColor="text1"/>
        </w:rPr>
        <w:t>».</w:t>
      </w:r>
    </w:p>
    <w:p w:rsidR="000848AE" w:rsidRPr="00DD3468" w:rsidRDefault="000848AE" w:rsidP="000848AE">
      <w:pPr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пейзаж</w:t>
      </w:r>
      <w:r>
        <w:rPr>
          <w:color w:val="000000" w:themeColor="text1"/>
        </w:rPr>
        <w:t>».</w:t>
      </w:r>
    </w:p>
    <w:p w:rsidR="000848AE" w:rsidRPr="00DD3468" w:rsidRDefault="000848AE" w:rsidP="000848AE">
      <w:pPr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проект</w:t>
      </w:r>
      <w:r>
        <w:rPr>
          <w:color w:val="000000" w:themeColor="text1"/>
        </w:rPr>
        <w:t xml:space="preserve"> «Город мечты».</w:t>
      </w:r>
    </w:p>
    <w:p w:rsidR="000848AE" w:rsidRPr="004B6F46" w:rsidRDefault="000848AE" w:rsidP="000848AE">
      <w:pPr>
        <w:ind w:left="1440"/>
        <w:jc w:val="both"/>
        <w:rPr>
          <w:b/>
          <w:color w:val="000000" w:themeColor="text1"/>
        </w:rPr>
      </w:pPr>
    </w:p>
    <w:p w:rsidR="000848AE" w:rsidRDefault="000848AE" w:rsidP="000848AE">
      <w:pPr>
        <w:numPr>
          <w:ilvl w:val="0"/>
          <w:numId w:val="1"/>
        </w:numPr>
        <w:tabs>
          <w:tab w:val="clear" w:pos="3763"/>
        </w:tabs>
        <w:ind w:left="284"/>
        <w:jc w:val="center"/>
        <w:rPr>
          <w:b/>
        </w:rPr>
      </w:pPr>
      <w:r w:rsidRPr="001A18F7">
        <w:rPr>
          <w:b/>
        </w:rPr>
        <w:t>КРИТЕРИИ ОЦЕНКИ, ПОДВЕДЕНИЕ ИТОГОВ И НАГРАЖДЕНИЕ</w:t>
      </w:r>
    </w:p>
    <w:p w:rsidR="000848AE" w:rsidRDefault="000848AE" w:rsidP="000848AE">
      <w:pPr>
        <w:jc w:val="both"/>
      </w:pPr>
    </w:p>
    <w:p w:rsidR="000848AE" w:rsidRDefault="000848AE" w:rsidP="000848AE">
      <w:pPr>
        <w:numPr>
          <w:ilvl w:val="1"/>
          <w:numId w:val="6"/>
        </w:numPr>
        <w:tabs>
          <w:tab w:val="clear" w:pos="360"/>
          <w:tab w:val="num" w:pos="0"/>
        </w:tabs>
        <w:ind w:left="0" w:firstLine="709"/>
        <w:jc w:val="both"/>
      </w:pPr>
      <w:r>
        <w:t xml:space="preserve"> </w:t>
      </w:r>
      <w:r w:rsidRPr="00E4069F">
        <w:t>Представленные на выставку-конкурс творческ</w:t>
      </w:r>
      <w:r>
        <w:t>ие работы будет оценивать жюри</w:t>
      </w:r>
      <w:r w:rsidR="00671E14">
        <w:t xml:space="preserve"> (состав жюри – Приложение 4)</w:t>
      </w:r>
      <w:r>
        <w:t xml:space="preserve">. В каждой номинации определяется один победитель (в номинациях «Лучшее поздравление с </w:t>
      </w:r>
      <w:r w:rsidR="00637682">
        <w:t>Днём</w:t>
      </w:r>
      <w:r>
        <w:t xml:space="preserve"> города» и «Лучший проект</w:t>
      </w:r>
      <w:r w:rsidR="00637682">
        <w:t xml:space="preserve"> </w:t>
      </w:r>
      <w:r w:rsidR="00637682">
        <w:rPr>
          <w:color w:val="000000" w:themeColor="text1"/>
        </w:rPr>
        <w:t>«Город мечты</w:t>
      </w:r>
      <w:r>
        <w:t>» - один победитель в каждой из категори</w:t>
      </w:r>
      <w:r w:rsidR="00637682">
        <w:t>й</w:t>
      </w:r>
      <w:r>
        <w:t xml:space="preserve"> ДПИ и художественное творчество).</w:t>
      </w:r>
    </w:p>
    <w:p w:rsidR="000848AE" w:rsidRDefault="000848AE" w:rsidP="000848AE">
      <w:pPr>
        <w:pStyle w:val="a6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 xml:space="preserve">Лучшее поздравление с </w:t>
      </w:r>
      <w:r w:rsidR="00637682">
        <w:rPr>
          <w:color w:val="000000" w:themeColor="text1"/>
        </w:rPr>
        <w:t>Днём</w:t>
      </w:r>
      <w:r w:rsidRPr="00DD3468">
        <w:rPr>
          <w:color w:val="000000" w:themeColor="text1"/>
        </w:rPr>
        <w:t xml:space="preserve"> города</w:t>
      </w:r>
      <w:r>
        <w:rPr>
          <w:color w:val="000000" w:themeColor="text1"/>
        </w:rPr>
        <w:t>»</w:t>
      </w:r>
      <w:r w:rsidRPr="00DD3468">
        <w:rPr>
          <w:color w:val="000000" w:themeColor="text1"/>
        </w:rPr>
        <w:t xml:space="preserve"> – оригинальность</w:t>
      </w:r>
      <w:r>
        <w:rPr>
          <w:color w:val="000000" w:themeColor="text1"/>
        </w:rPr>
        <w:t>.</w:t>
      </w:r>
      <w:r w:rsidRPr="00DD3468">
        <w:rPr>
          <w:color w:val="000000" w:themeColor="text1"/>
        </w:rPr>
        <w:t xml:space="preserve"> </w:t>
      </w:r>
    </w:p>
    <w:p w:rsidR="000848AE" w:rsidRPr="00DD3468" w:rsidRDefault="000848AE" w:rsidP="000848AE">
      <w:pPr>
        <w:pStyle w:val="a6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макет</w:t>
      </w:r>
      <w:r>
        <w:rPr>
          <w:color w:val="000000" w:themeColor="text1"/>
        </w:rPr>
        <w:t>»</w:t>
      </w:r>
      <w:r w:rsidRPr="00DD3468">
        <w:rPr>
          <w:color w:val="000000" w:themeColor="text1"/>
        </w:rPr>
        <w:t xml:space="preserve"> - </w:t>
      </w:r>
      <w:r>
        <w:t>т</w:t>
      </w:r>
      <w:r w:rsidRPr="00E4069F">
        <w:t>ворческий подход к создани</w:t>
      </w:r>
      <w:r>
        <w:t>ю макета.</w:t>
      </w:r>
    </w:p>
    <w:p w:rsidR="000848AE" w:rsidRPr="00DD3468" w:rsidRDefault="000848AE" w:rsidP="000848AE">
      <w:pPr>
        <w:pStyle w:val="a6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пейзаж</w:t>
      </w:r>
      <w:r>
        <w:rPr>
          <w:color w:val="000000" w:themeColor="text1"/>
        </w:rPr>
        <w:t xml:space="preserve">» - </w:t>
      </w:r>
      <w:r>
        <w:t>и</w:t>
      </w:r>
      <w:r w:rsidRPr="00E4069F">
        <w:t>нтересное сюжетное и композиционное решение</w:t>
      </w:r>
      <w:r>
        <w:t>.</w:t>
      </w:r>
    </w:p>
    <w:p w:rsidR="000848AE" w:rsidRPr="00DD3468" w:rsidRDefault="000848AE" w:rsidP="000848AE">
      <w:pPr>
        <w:pStyle w:val="a6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DD3468">
        <w:rPr>
          <w:color w:val="000000" w:themeColor="text1"/>
        </w:rPr>
        <w:t>Лучший проект</w:t>
      </w:r>
      <w:r w:rsidR="00637682">
        <w:rPr>
          <w:color w:val="000000" w:themeColor="text1"/>
        </w:rPr>
        <w:t xml:space="preserve"> «Город мечты</w:t>
      </w:r>
      <w:r>
        <w:rPr>
          <w:color w:val="000000" w:themeColor="text1"/>
        </w:rPr>
        <w:t xml:space="preserve">» – оригинальность и новаторство. </w:t>
      </w:r>
    </w:p>
    <w:p w:rsidR="000848AE" w:rsidRDefault="000848AE" w:rsidP="000848AE">
      <w:pPr>
        <w:ind w:left="360"/>
        <w:jc w:val="both"/>
      </w:pPr>
    </w:p>
    <w:p w:rsidR="000848AE" w:rsidRDefault="000848AE" w:rsidP="000848AE">
      <w:pPr>
        <w:numPr>
          <w:ilvl w:val="1"/>
          <w:numId w:val="6"/>
        </w:numPr>
        <w:jc w:val="both"/>
      </w:pPr>
      <w:r>
        <w:t xml:space="preserve">По итогам зрительского голосования победителю присуждается «Приз зрительских симпатий». Победитель зрительского голосования определяется путём подсчёта голосов </w:t>
      </w:r>
      <w:r w:rsidR="00637682">
        <w:t>в последний день работы</w:t>
      </w:r>
      <w:r>
        <w:t xml:space="preserve"> выставки</w:t>
      </w:r>
      <w:r w:rsidR="002E2561">
        <w:t xml:space="preserve"> перед награждением</w:t>
      </w:r>
      <w:r>
        <w:t>.</w:t>
      </w:r>
    </w:p>
    <w:p w:rsidR="000848AE" w:rsidRDefault="000848AE" w:rsidP="000848AE">
      <w:pPr>
        <w:numPr>
          <w:ilvl w:val="1"/>
          <w:numId w:val="6"/>
        </w:numPr>
        <w:jc w:val="both"/>
      </w:pPr>
      <w:r w:rsidRPr="00E4069F">
        <w:t>По итогам конкурса победители выставки-конкурса награждаются дипломам</w:t>
      </w:r>
      <w:r w:rsidRPr="00B83C70">
        <w:t>и.</w:t>
      </w:r>
    </w:p>
    <w:p w:rsidR="000848AE" w:rsidRDefault="000848AE" w:rsidP="000848AE">
      <w:pPr>
        <w:numPr>
          <w:ilvl w:val="1"/>
          <w:numId w:val="6"/>
        </w:numPr>
        <w:jc w:val="both"/>
      </w:pPr>
      <w:r>
        <w:t>Все участники получают дипломы в электронном виде  (на свой эл. носитель или по эл. почте, указанной в заявке).</w:t>
      </w:r>
    </w:p>
    <w:p w:rsidR="000848AE" w:rsidRPr="00E4069F" w:rsidRDefault="000848AE" w:rsidP="000848AE">
      <w:pPr>
        <w:ind w:left="360"/>
        <w:jc w:val="both"/>
      </w:pPr>
    </w:p>
    <w:p w:rsidR="000848AE" w:rsidRDefault="000848AE" w:rsidP="000848AE">
      <w:pPr>
        <w:pStyle w:val="a6"/>
        <w:numPr>
          <w:ilvl w:val="0"/>
          <w:numId w:val="6"/>
        </w:numPr>
        <w:jc w:val="center"/>
        <w:rPr>
          <w:b/>
        </w:rPr>
      </w:pPr>
      <w:r w:rsidRPr="006952FC">
        <w:rPr>
          <w:b/>
        </w:rPr>
        <w:lastRenderedPageBreak/>
        <w:t>ДОПОЛНИТЕЛЬНАЯ ИНФОРМАЦИЯ</w:t>
      </w:r>
      <w:r w:rsidRPr="006952FC">
        <w:rPr>
          <w:b/>
        </w:rPr>
        <w:tab/>
      </w:r>
      <w:r w:rsidRPr="006952FC">
        <w:rPr>
          <w:b/>
        </w:rPr>
        <w:tab/>
      </w:r>
    </w:p>
    <w:p w:rsidR="000848AE" w:rsidRDefault="000848AE" w:rsidP="000848AE">
      <w:pPr>
        <w:jc w:val="both"/>
        <w:rPr>
          <w:b/>
        </w:rPr>
      </w:pPr>
    </w:p>
    <w:p w:rsidR="000848AE" w:rsidRPr="00E4069F" w:rsidRDefault="00671E14" w:rsidP="000848AE">
      <w:pPr>
        <w:ind w:left="360"/>
        <w:jc w:val="both"/>
      </w:pPr>
      <w:r>
        <w:t>Организаторы</w:t>
      </w:r>
      <w:r w:rsidR="000848AE">
        <w:t xml:space="preserve"> выставки-конкурса: </w:t>
      </w:r>
      <w:r w:rsidR="000848AE" w:rsidRPr="000A40A8">
        <w:t xml:space="preserve">Отдел прикладного творчества и народных ремесел </w:t>
      </w:r>
      <w:r w:rsidR="000848AE">
        <w:t xml:space="preserve"> </w:t>
      </w:r>
      <w:r w:rsidR="000848AE" w:rsidRPr="000A40A8">
        <w:t>МБУК СМВК</w:t>
      </w:r>
      <w:r w:rsidR="000848AE">
        <w:t xml:space="preserve"> ул. Сафонова д. 5. Тел</w:t>
      </w:r>
      <w:r w:rsidR="000848AE" w:rsidRPr="00E4069F">
        <w:t>.</w:t>
      </w:r>
      <w:r w:rsidR="000848AE">
        <w:t xml:space="preserve"> факс (8-815-37) 5-2</w:t>
      </w:r>
      <w:r w:rsidR="000848AE" w:rsidRPr="00E4069F">
        <w:t>5</w:t>
      </w:r>
      <w:r w:rsidR="000848AE">
        <w:t>-86; 4-81-74</w:t>
      </w:r>
      <w:r w:rsidR="000848AE" w:rsidRPr="00E4069F">
        <w:t xml:space="preserve">  </w:t>
      </w:r>
      <w:r w:rsidR="000848AE" w:rsidRPr="008A73A8">
        <w:rPr>
          <w:lang w:val="en-US"/>
        </w:rPr>
        <w:t>e</w:t>
      </w:r>
      <w:r w:rsidR="000848AE" w:rsidRPr="00E4069F">
        <w:t>-</w:t>
      </w:r>
      <w:r w:rsidR="000848AE" w:rsidRPr="008A73A8">
        <w:rPr>
          <w:lang w:val="en-US"/>
        </w:rPr>
        <w:t>mail</w:t>
      </w:r>
      <w:r w:rsidR="000848AE" w:rsidRPr="00E4069F">
        <w:t xml:space="preserve">: </w:t>
      </w:r>
      <w:hyperlink r:id="rId7" w:history="1">
        <w:r w:rsidR="000848AE" w:rsidRPr="008A73A8">
          <w:rPr>
            <w:rStyle w:val="a5"/>
            <w:lang w:val="en-US"/>
          </w:rPr>
          <w:t>gdk</w:t>
        </w:r>
        <w:r w:rsidR="000848AE" w:rsidRPr="00E4069F">
          <w:rPr>
            <w:rStyle w:val="a5"/>
          </w:rPr>
          <w:t>@</w:t>
        </w:r>
        <w:r w:rsidR="000848AE" w:rsidRPr="008A73A8">
          <w:rPr>
            <w:rStyle w:val="a5"/>
            <w:lang w:val="en-US"/>
          </w:rPr>
          <w:t>dcir</w:t>
        </w:r>
        <w:r w:rsidR="000848AE" w:rsidRPr="00E4069F">
          <w:rPr>
            <w:rStyle w:val="a5"/>
          </w:rPr>
          <w:t>.</w:t>
        </w:r>
        <w:r w:rsidR="000848AE" w:rsidRPr="008A73A8">
          <w:rPr>
            <w:rStyle w:val="a5"/>
            <w:lang w:val="en-US"/>
          </w:rPr>
          <w:t>ru</w:t>
        </w:r>
      </w:hyperlink>
      <w:r w:rsidR="000848AE" w:rsidRPr="00E4069F">
        <w:t>.</w:t>
      </w:r>
      <w:r w:rsidR="000848AE" w:rsidRPr="00B2483E">
        <w:t xml:space="preserve">  Группы «</w:t>
      </w:r>
      <w:proofErr w:type="spellStart"/>
      <w:r w:rsidR="000848AE" w:rsidRPr="00B2483E">
        <w:t>ВКонтакте</w:t>
      </w:r>
      <w:proofErr w:type="spellEnd"/>
      <w:r w:rsidR="000848AE" w:rsidRPr="00B2483E">
        <w:t>» МБУК СМВК https://vk.com/smvk1 и Отдела ремесел СМВК https://vk.com/gdk_smvk</w:t>
      </w:r>
    </w:p>
    <w:p w:rsidR="000848AE" w:rsidRPr="00F1433A" w:rsidRDefault="000848AE" w:rsidP="000848AE">
      <w:pPr>
        <w:tabs>
          <w:tab w:val="center" w:pos="4677"/>
        </w:tabs>
        <w:ind w:left="360"/>
        <w:jc w:val="both"/>
      </w:pPr>
      <w:r w:rsidRPr="00F1433A">
        <w:t xml:space="preserve">Контактные лица: </w:t>
      </w:r>
      <w:proofErr w:type="spellStart"/>
      <w:r w:rsidR="002E2561" w:rsidRPr="00F1433A">
        <w:t>Бойцова</w:t>
      </w:r>
      <w:proofErr w:type="spellEnd"/>
      <w:r w:rsidR="002E2561" w:rsidRPr="00F1433A">
        <w:t xml:space="preserve"> Екатерина Анатольевна зав. отделом</w:t>
      </w:r>
      <w:r w:rsidR="002E2561">
        <w:t>,</w:t>
      </w:r>
      <w:r w:rsidR="002E2561" w:rsidRPr="00F1433A">
        <w:t xml:space="preserve"> </w:t>
      </w:r>
      <w:proofErr w:type="spellStart"/>
      <w:r w:rsidRPr="00F1433A">
        <w:t>Видикова</w:t>
      </w:r>
      <w:proofErr w:type="spellEnd"/>
      <w:r w:rsidRPr="00F1433A">
        <w:t xml:space="preserve"> Виктория Викторовна – </w:t>
      </w:r>
      <w:r w:rsidR="002E2561">
        <w:t>методист</w:t>
      </w:r>
      <w:r w:rsidRPr="00F1433A">
        <w:t>.</w:t>
      </w:r>
    </w:p>
    <w:p w:rsidR="000848AE" w:rsidRPr="00F1433A" w:rsidRDefault="000848AE" w:rsidP="000848AE">
      <w:pPr>
        <w:tabs>
          <w:tab w:val="center" w:pos="4677"/>
        </w:tabs>
        <w:ind w:left="360"/>
        <w:jc w:val="both"/>
      </w:pPr>
      <w:r w:rsidRPr="00F1433A">
        <w:t>Участие в выставке-конкурсе автоматически предполагает, что автор разрешает организаторам фото– и видеосъёмку своих произведений для создания видеофильмов о деятельности учреждения и печатной продукции.</w:t>
      </w:r>
    </w:p>
    <w:p w:rsidR="000848AE" w:rsidRDefault="000848AE" w:rsidP="000848AE">
      <w:pPr>
        <w:tabs>
          <w:tab w:val="left" w:pos="2475"/>
          <w:tab w:val="right" w:pos="9355"/>
        </w:tabs>
        <w:jc w:val="both"/>
      </w:pPr>
      <w:r>
        <w:t xml:space="preserve">                                                    </w:t>
      </w:r>
      <w:r w:rsidRPr="00E4069F">
        <w:tab/>
      </w:r>
    </w:p>
    <w:p w:rsidR="000848AE" w:rsidRDefault="000848AE" w:rsidP="000848AE"/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2E2561" w:rsidRDefault="002E2561" w:rsidP="000848AE">
      <w:pPr>
        <w:ind w:left="360" w:hanging="360"/>
      </w:pPr>
    </w:p>
    <w:p w:rsidR="000848AE" w:rsidRDefault="000848AE" w:rsidP="000848AE">
      <w:pPr>
        <w:ind w:left="360" w:hanging="360"/>
        <w:jc w:val="right"/>
      </w:pPr>
      <w:r>
        <w:lastRenderedPageBreak/>
        <w:t>Приложение 1</w:t>
      </w: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Default="000848AE" w:rsidP="000848AE">
      <w:pPr>
        <w:ind w:left="360" w:hanging="360"/>
      </w:pPr>
    </w:p>
    <w:p w:rsidR="000848AE" w:rsidRPr="00143268" w:rsidRDefault="000848AE" w:rsidP="000848AE">
      <w:pPr>
        <w:spacing w:line="360" w:lineRule="auto"/>
        <w:jc w:val="center"/>
        <w:rPr>
          <w:sz w:val="28"/>
          <w:szCs w:val="28"/>
        </w:rPr>
      </w:pPr>
      <w:r w:rsidRPr="00143268">
        <w:rPr>
          <w:sz w:val="28"/>
          <w:szCs w:val="28"/>
        </w:rPr>
        <w:t>ЗАЯВКА</w:t>
      </w:r>
    </w:p>
    <w:p w:rsidR="002E2561" w:rsidRPr="002E2561" w:rsidRDefault="000848AE" w:rsidP="002E2561">
      <w:pPr>
        <w:jc w:val="center"/>
        <w:rPr>
          <w:sz w:val="28"/>
          <w:szCs w:val="28"/>
        </w:rPr>
      </w:pPr>
      <w:r w:rsidRPr="00143268">
        <w:rPr>
          <w:sz w:val="28"/>
          <w:szCs w:val="28"/>
        </w:rPr>
        <w:t xml:space="preserve">на участие в </w:t>
      </w:r>
      <w:r w:rsidR="002E2561" w:rsidRPr="002E2561">
        <w:rPr>
          <w:sz w:val="28"/>
          <w:szCs w:val="28"/>
        </w:rPr>
        <w:t xml:space="preserve">городской выставки-конкурса </w:t>
      </w:r>
      <w:proofErr w:type="gramStart"/>
      <w:r w:rsidR="002E2561" w:rsidRPr="002E2561">
        <w:rPr>
          <w:sz w:val="28"/>
          <w:szCs w:val="28"/>
        </w:rPr>
        <w:t>художественного</w:t>
      </w:r>
      <w:proofErr w:type="gramEnd"/>
    </w:p>
    <w:p w:rsidR="002E2561" w:rsidRPr="002E2561" w:rsidRDefault="002E2561" w:rsidP="002E2561">
      <w:pPr>
        <w:jc w:val="center"/>
        <w:rPr>
          <w:sz w:val="28"/>
          <w:szCs w:val="28"/>
        </w:rPr>
      </w:pPr>
      <w:r w:rsidRPr="002E2561">
        <w:rPr>
          <w:sz w:val="28"/>
          <w:szCs w:val="28"/>
        </w:rPr>
        <w:t>и декоративно-прикладного творчества</w:t>
      </w:r>
    </w:p>
    <w:p w:rsidR="000848AE" w:rsidRPr="002E2561" w:rsidRDefault="002E2561" w:rsidP="002E2561">
      <w:pPr>
        <w:jc w:val="center"/>
        <w:rPr>
          <w:b/>
          <w:sz w:val="28"/>
          <w:szCs w:val="28"/>
        </w:rPr>
      </w:pPr>
      <w:r w:rsidRPr="002E2561">
        <w:rPr>
          <w:b/>
          <w:sz w:val="28"/>
          <w:szCs w:val="28"/>
        </w:rPr>
        <w:t>«РОДНОПОЛИС»</w:t>
      </w:r>
    </w:p>
    <w:p w:rsidR="000848AE" w:rsidRPr="00A04C4F" w:rsidRDefault="000848AE" w:rsidP="000848AE">
      <w:pPr>
        <w:jc w:val="center"/>
        <w:rPr>
          <w:sz w:val="22"/>
          <w:szCs w:val="22"/>
        </w:rPr>
      </w:pPr>
      <w:r w:rsidRPr="00A04C4F">
        <w:rPr>
          <w:sz w:val="22"/>
          <w:szCs w:val="22"/>
        </w:rPr>
        <w:t>(бланк заявки заполняется печатными буквами, разборчиво)</w:t>
      </w:r>
    </w:p>
    <w:p w:rsidR="000848AE" w:rsidRPr="00A04C4F" w:rsidRDefault="000848AE" w:rsidP="000848AE">
      <w:pPr>
        <w:jc w:val="center"/>
        <w:rPr>
          <w:sz w:val="22"/>
          <w:szCs w:val="22"/>
        </w:rPr>
      </w:pPr>
    </w:p>
    <w:p w:rsidR="000848AE" w:rsidRDefault="000848AE" w:rsidP="000848AE">
      <w:pPr>
        <w:spacing w:line="360" w:lineRule="auto"/>
        <w:jc w:val="center"/>
        <w:rPr>
          <w:sz w:val="22"/>
          <w:szCs w:val="22"/>
        </w:rPr>
      </w:pPr>
      <w:r>
        <w:t xml:space="preserve">Эти графы являются </w:t>
      </w:r>
      <w:r>
        <w:rPr>
          <w:b/>
          <w:u w:val="single"/>
        </w:rPr>
        <w:t>обязательными для заполнения</w:t>
      </w:r>
      <w:r>
        <w:t xml:space="preserve">!!! </w:t>
      </w:r>
      <w:r w:rsidRPr="00A04C4F">
        <w:rPr>
          <w:sz w:val="22"/>
          <w:szCs w:val="22"/>
        </w:rPr>
        <w:t>(</w:t>
      </w:r>
      <w:r w:rsidRPr="00A04C4F">
        <w:rPr>
          <w:i/>
          <w:sz w:val="22"/>
          <w:szCs w:val="22"/>
        </w:rPr>
        <w:t>Грамоты выписываются по данным, представленным в заявке, при отсутствии этих данных заявка не принимается.</w:t>
      </w:r>
      <w:r w:rsidRPr="00A04C4F">
        <w:rPr>
          <w:sz w:val="22"/>
          <w:szCs w:val="22"/>
        </w:rPr>
        <w:t>)</w:t>
      </w:r>
    </w:p>
    <w:p w:rsidR="000848AE" w:rsidRPr="00A04C4F" w:rsidRDefault="000848AE" w:rsidP="000848AE">
      <w:pPr>
        <w:spacing w:line="360" w:lineRule="auto"/>
        <w:jc w:val="center"/>
        <w:rPr>
          <w:sz w:val="22"/>
          <w:szCs w:val="22"/>
        </w:rPr>
      </w:pPr>
    </w:p>
    <w:p w:rsidR="000848AE" w:rsidRDefault="000848AE" w:rsidP="000848AE">
      <w:r w:rsidRPr="00C40868">
        <w:rPr>
          <w:sz w:val="28"/>
          <w:szCs w:val="22"/>
        </w:rPr>
        <w:t xml:space="preserve">Ф.И.О. участника </w:t>
      </w:r>
      <w:r w:rsidRPr="006D3D60">
        <w:rPr>
          <w:i/>
          <w:sz w:val="22"/>
          <w:szCs w:val="22"/>
        </w:rPr>
        <w:t>(</w:t>
      </w:r>
      <w:r w:rsidRPr="00A04C4F">
        <w:rPr>
          <w:i/>
          <w:sz w:val="22"/>
          <w:szCs w:val="22"/>
        </w:rPr>
        <w:t xml:space="preserve">название коллектива/учреждения </w:t>
      </w:r>
      <w:r>
        <w:rPr>
          <w:i/>
          <w:sz w:val="22"/>
          <w:szCs w:val="22"/>
        </w:rPr>
        <w:t>или другие данные, которые необходимы для указания в дипломе</w:t>
      </w:r>
      <w:r>
        <w:t>) _____________________________________________________________________________</w:t>
      </w:r>
    </w:p>
    <w:p w:rsidR="000848AE" w:rsidRDefault="000848AE" w:rsidP="000848AE">
      <w:r>
        <w:t>_____________________________________________________________________________</w:t>
      </w:r>
    </w:p>
    <w:p w:rsidR="000848AE" w:rsidRDefault="000848AE" w:rsidP="000848AE">
      <w:r>
        <w:t>_____________________________________________________________________________</w:t>
      </w:r>
    </w:p>
    <w:p w:rsidR="000848AE" w:rsidRDefault="000848AE" w:rsidP="000848AE"/>
    <w:p w:rsidR="000848AE" w:rsidRDefault="000848AE" w:rsidP="000848AE">
      <w:pPr>
        <w:rPr>
          <w:sz w:val="28"/>
        </w:rPr>
      </w:pPr>
      <w:r w:rsidRPr="00C40868">
        <w:rPr>
          <w:sz w:val="28"/>
        </w:rPr>
        <w:t>Контактный телефон _____________________________</w:t>
      </w:r>
    </w:p>
    <w:p w:rsidR="000848AE" w:rsidRPr="00C40868" w:rsidRDefault="000848AE" w:rsidP="000848AE">
      <w:pPr>
        <w:rPr>
          <w:sz w:val="28"/>
        </w:rPr>
      </w:pPr>
      <w:r>
        <w:rPr>
          <w:sz w:val="28"/>
        </w:rPr>
        <w:t>Эл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очта: ______________________________________</w:t>
      </w:r>
    </w:p>
    <w:p w:rsidR="000848AE" w:rsidRDefault="000848AE" w:rsidP="000848AE"/>
    <w:p w:rsidR="000848AE" w:rsidRPr="00C40868" w:rsidRDefault="000848AE" w:rsidP="000848AE">
      <w:pPr>
        <w:rPr>
          <w:sz w:val="28"/>
        </w:rPr>
      </w:pPr>
      <w:r w:rsidRPr="00C40868">
        <w:rPr>
          <w:sz w:val="28"/>
        </w:rPr>
        <w:t>Указать номинацию  для участия:</w:t>
      </w:r>
    </w:p>
    <w:p w:rsidR="000848AE" w:rsidRPr="00C40868" w:rsidRDefault="000848AE" w:rsidP="000848AE">
      <w:pPr>
        <w:jc w:val="center"/>
        <w:rPr>
          <w:sz w:val="28"/>
        </w:rPr>
      </w:pPr>
    </w:p>
    <w:p w:rsidR="000848AE" w:rsidRPr="00BE7968" w:rsidRDefault="000848AE" w:rsidP="000848AE">
      <w:pPr>
        <w:numPr>
          <w:ilvl w:val="0"/>
          <w:numId w:val="8"/>
        </w:numPr>
        <w:jc w:val="both"/>
        <w:rPr>
          <w:color w:val="000000" w:themeColor="text1"/>
        </w:rPr>
      </w:pPr>
      <w:r w:rsidRPr="00BE7968">
        <w:rPr>
          <w:color w:val="000000" w:themeColor="text1"/>
        </w:rPr>
        <w:t xml:space="preserve">Лучшее поздравление с юбилеем города </w:t>
      </w:r>
    </w:p>
    <w:p w:rsidR="000848AE" w:rsidRPr="00BE7968" w:rsidRDefault="000848AE" w:rsidP="000848AE">
      <w:pPr>
        <w:numPr>
          <w:ilvl w:val="0"/>
          <w:numId w:val="8"/>
        </w:numPr>
        <w:jc w:val="both"/>
        <w:rPr>
          <w:color w:val="000000" w:themeColor="text1"/>
        </w:rPr>
      </w:pPr>
      <w:r w:rsidRPr="00BE7968">
        <w:rPr>
          <w:color w:val="000000" w:themeColor="text1"/>
        </w:rPr>
        <w:t>Лучший макет</w:t>
      </w:r>
    </w:p>
    <w:p w:rsidR="000848AE" w:rsidRPr="00BE7968" w:rsidRDefault="000848AE" w:rsidP="000848AE">
      <w:pPr>
        <w:numPr>
          <w:ilvl w:val="0"/>
          <w:numId w:val="8"/>
        </w:numPr>
        <w:jc w:val="both"/>
        <w:rPr>
          <w:color w:val="000000" w:themeColor="text1"/>
        </w:rPr>
      </w:pPr>
      <w:r w:rsidRPr="00BE7968">
        <w:rPr>
          <w:color w:val="000000" w:themeColor="text1"/>
        </w:rPr>
        <w:t>Лучший пейзаж</w:t>
      </w:r>
    </w:p>
    <w:p w:rsidR="000848AE" w:rsidRPr="00BE7968" w:rsidRDefault="000848AE" w:rsidP="000848AE">
      <w:pPr>
        <w:numPr>
          <w:ilvl w:val="0"/>
          <w:numId w:val="8"/>
        </w:numPr>
        <w:jc w:val="both"/>
        <w:rPr>
          <w:color w:val="000000" w:themeColor="text1"/>
        </w:rPr>
      </w:pPr>
      <w:r w:rsidRPr="00BE7968">
        <w:rPr>
          <w:color w:val="000000" w:themeColor="text1"/>
        </w:rPr>
        <w:t>Лучший проект</w:t>
      </w:r>
      <w:r>
        <w:rPr>
          <w:color w:val="000000" w:themeColor="text1"/>
        </w:rPr>
        <w:t xml:space="preserve"> «Город мечты»</w:t>
      </w:r>
    </w:p>
    <w:p w:rsidR="000848AE" w:rsidRDefault="000848AE" w:rsidP="000848AE">
      <w:pPr>
        <w:ind w:left="1440"/>
        <w:jc w:val="both"/>
      </w:pPr>
    </w:p>
    <w:p w:rsidR="000848AE" w:rsidRPr="00E4069F" w:rsidRDefault="000848AE" w:rsidP="000848AE">
      <w:pPr>
        <w:jc w:val="center"/>
      </w:pPr>
    </w:p>
    <w:p w:rsidR="000848AE" w:rsidRPr="00C40868" w:rsidRDefault="000848AE" w:rsidP="000848AE">
      <w:pPr>
        <w:rPr>
          <w:szCs w:val="22"/>
        </w:rPr>
      </w:pPr>
      <w:r w:rsidRPr="00C40868">
        <w:rPr>
          <w:szCs w:val="22"/>
        </w:rPr>
        <w:t>«____»_____________________ 20___  г.                     ___________________________</w:t>
      </w:r>
    </w:p>
    <w:p w:rsidR="000848AE" w:rsidRPr="00934836" w:rsidRDefault="000848AE" w:rsidP="000848AE">
      <w:pPr>
        <w:rPr>
          <w:sz w:val="22"/>
          <w:szCs w:val="22"/>
        </w:rPr>
      </w:pPr>
      <w:r w:rsidRPr="00934836">
        <w:rPr>
          <w:sz w:val="22"/>
          <w:szCs w:val="22"/>
        </w:rPr>
        <w:t xml:space="preserve">                                                                                                                 (подпись)</w:t>
      </w:r>
    </w:p>
    <w:p w:rsidR="000848AE" w:rsidRDefault="000848AE" w:rsidP="000848AE">
      <w:pPr>
        <w:jc w:val="both"/>
        <w:rPr>
          <w:sz w:val="20"/>
          <w:szCs w:val="20"/>
        </w:rPr>
      </w:pPr>
    </w:p>
    <w:p w:rsidR="000848AE" w:rsidRPr="00C40868" w:rsidRDefault="000848AE" w:rsidP="000848AE">
      <w:pPr>
        <w:jc w:val="both"/>
        <w:rPr>
          <w:szCs w:val="20"/>
        </w:rPr>
      </w:pPr>
      <w:proofErr w:type="gramStart"/>
      <w:r w:rsidRPr="00C40868">
        <w:rPr>
          <w:szCs w:val="20"/>
        </w:rPr>
        <w:t xml:space="preserve">Я, __________________________________________________, в соответствии с Федеральным Законом  от 27.07.2006 г. № 152-ФЗ «О персональных данных» даю согласие муниципальному бюджетному учреждению культуры Североморский </w:t>
      </w:r>
      <w:r w:rsidR="002E2561">
        <w:rPr>
          <w:szCs w:val="20"/>
        </w:rPr>
        <w:t>Музейно-выставочного комплекс</w:t>
      </w:r>
      <w:r w:rsidRPr="00C40868">
        <w:rPr>
          <w:szCs w:val="20"/>
        </w:rPr>
        <w:t xml:space="preserve"> на обработку, включаю сбор, систематизацию, накопление, хранение, уничтожение, использование, распространение, уничтожение моих персональных данных.</w:t>
      </w:r>
      <w:proofErr w:type="gramEnd"/>
    </w:p>
    <w:p w:rsidR="000848AE" w:rsidRPr="00C40868" w:rsidRDefault="000848AE" w:rsidP="000848AE">
      <w:pPr>
        <w:rPr>
          <w:sz w:val="28"/>
          <w:szCs w:val="20"/>
        </w:rPr>
      </w:pPr>
    </w:p>
    <w:p w:rsidR="000848AE" w:rsidRPr="00C40868" w:rsidRDefault="000848AE" w:rsidP="000848AE">
      <w:pPr>
        <w:rPr>
          <w:sz w:val="28"/>
          <w:szCs w:val="20"/>
        </w:rPr>
      </w:pPr>
      <w:r w:rsidRPr="00C40868">
        <w:rPr>
          <w:sz w:val="28"/>
          <w:szCs w:val="20"/>
        </w:rPr>
        <w:t xml:space="preserve">«____»_____________________ 20__ г.        ___________________________                                                                                                   </w:t>
      </w:r>
    </w:p>
    <w:p w:rsidR="000848AE" w:rsidRPr="00934836" w:rsidRDefault="000848AE" w:rsidP="000848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34836">
        <w:rPr>
          <w:sz w:val="20"/>
          <w:szCs w:val="20"/>
        </w:rPr>
        <w:t>(подпись)</w:t>
      </w:r>
    </w:p>
    <w:p w:rsidR="000848AE" w:rsidRPr="00E4069F" w:rsidRDefault="000848AE" w:rsidP="000848AE">
      <w:pPr>
        <w:jc w:val="both"/>
      </w:pPr>
    </w:p>
    <w:p w:rsidR="000848AE" w:rsidRPr="00E4069F" w:rsidRDefault="000848AE" w:rsidP="000848AE">
      <w:pPr>
        <w:jc w:val="both"/>
      </w:pPr>
    </w:p>
    <w:p w:rsidR="000848AE" w:rsidRDefault="000848AE" w:rsidP="000848AE">
      <w:pPr>
        <w:jc w:val="both"/>
      </w:pPr>
    </w:p>
    <w:p w:rsidR="000848AE" w:rsidRDefault="000848AE" w:rsidP="000848AE">
      <w:pPr>
        <w:jc w:val="both"/>
      </w:pPr>
    </w:p>
    <w:p w:rsidR="000848AE" w:rsidRDefault="000848AE" w:rsidP="000848AE">
      <w:pPr>
        <w:jc w:val="both"/>
      </w:pPr>
    </w:p>
    <w:p w:rsidR="000848AE" w:rsidRDefault="000848AE" w:rsidP="000848AE">
      <w:pPr>
        <w:jc w:val="right"/>
      </w:pPr>
      <w:r>
        <w:lastRenderedPageBreak/>
        <w:t xml:space="preserve">                                                                                                 Приложение 2</w:t>
      </w:r>
    </w:p>
    <w:p w:rsidR="000848AE" w:rsidRDefault="000848AE" w:rsidP="000848AE">
      <w:pPr>
        <w:jc w:val="right"/>
      </w:pPr>
    </w:p>
    <w:p w:rsidR="000848AE" w:rsidRDefault="000848AE" w:rsidP="000848AE">
      <w:pPr>
        <w:jc w:val="center"/>
        <w:rPr>
          <w:sz w:val="28"/>
          <w:szCs w:val="28"/>
        </w:rPr>
      </w:pPr>
    </w:p>
    <w:p w:rsidR="000848AE" w:rsidRDefault="000848AE" w:rsidP="000848AE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 ПРИЁМА № _____</w:t>
      </w:r>
    </w:p>
    <w:p w:rsidR="000848AE" w:rsidRDefault="000848AE" w:rsidP="000848AE">
      <w:pPr>
        <w:rPr>
          <w:sz w:val="28"/>
          <w:szCs w:val="28"/>
        </w:rPr>
      </w:pPr>
    </w:p>
    <w:p w:rsidR="000848AE" w:rsidRPr="007B7FCA" w:rsidRDefault="000848AE" w:rsidP="000848AE">
      <w:pPr>
        <w:rPr>
          <w:bCs/>
        </w:rPr>
      </w:pPr>
      <w:r w:rsidRPr="007B7FCA">
        <w:t xml:space="preserve">20___г. «___»________________ мы, нижеподписавшиеся: </w:t>
      </w:r>
      <w:r w:rsidRPr="007B7FCA">
        <w:rPr>
          <w:bCs/>
        </w:rPr>
        <w:t>______________</w:t>
      </w:r>
      <w:r>
        <w:rPr>
          <w:bCs/>
        </w:rPr>
        <w:t>___________</w:t>
      </w:r>
      <w:r w:rsidRPr="007B7FCA">
        <w:rPr>
          <w:bCs/>
        </w:rPr>
        <w:t>__</w:t>
      </w:r>
    </w:p>
    <w:p w:rsidR="000848AE" w:rsidRPr="007B7FCA" w:rsidRDefault="000848AE" w:rsidP="000848AE">
      <w:pPr>
        <w:rPr>
          <w:bCs/>
        </w:rPr>
      </w:pPr>
      <w:r w:rsidRPr="007B7FCA">
        <w:rPr>
          <w:bCs/>
        </w:rPr>
        <w:t>___________________________________________________________</w:t>
      </w:r>
      <w:r>
        <w:rPr>
          <w:bCs/>
        </w:rPr>
        <w:t>___________</w:t>
      </w:r>
      <w:r w:rsidRPr="007B7FCA">
        <w:rPr>
          <w:bCs/>
        </w:rPr>
        <w:t>_______</w:t>
      </w:r>
    </w:p>
    <w:p w:rsidR="000848AE" w:rsidRPr="007B7FCA" w:rsidRDefault="000848AE" w:rsidP="000848AE">
      <w:r w:rsidRPr="007B7FCA">
        <w:t>_____________________________________________________________</w:t>
      </w:r>
      <w:r>
        <w:t>___________</w:t>
      </w:r>
      <w:r w:rsidRPr="007B7FCA">
        <w:t>_____</w:t>
      </w:r>
    </w:p>
    <w:p w:rsidR="000848AE" w:rsidRPr="00011489" w:rsidRDefault="000848AE" w:rsidP="000848AE">
      <w:pPr>
        <w:jc w:val="center"/>
        <w:rPr>
          <w:sz w:val="18"/>
        </w:rPr>
      </w:pPr>
      <w:r w:rsidRPr="00011489">
        <w:rPr>
          <w:sz w:val="18"/>
        </w:rPr>
        <w:t>(наименование учреждения, должность, Ф.И.О.)</w:t>
      </w:r>
    </w:p>
    <w:p w:rsidR="000848AE" w:rsidRPr="007B7FCA" w:rsidRDefault="000848AE" w:rsidP="000848AE">
      <w:r w:rsidRPr="007B7FCA">
        <w:t xml:space="preserve">и </w:t>
      </w:r>
    </w:p>
    <w:p w:rsidR="000848AE" w:rsidRPr="007B7FCA" w:rsidRDefault="000848AE" w:rsidP="000848AE">
      <w:r w:rsidRPr="007B7FCA">
        <w:t>__________________________________________________________</w:t>
      </w:r>
      <w:r>
        <w:t>__________</w:t>
      </w:r>
      <w:r w:rsidRPr="007B7FCA">
        <w:t>________</w:t>
      </w:r>
    </w:p>
    <w:p w:rsidR="000848AE" w:rsidRPr="007B7FCA" w:rsidRDefault="000848AE" w:rsidP="000848AE">
      <w:r w:rsidRPr="007B7FCA">
        <w:t>______________________________________________________________</w:t>
      </w:r>
      <w:r>
        <w:t>___________</w:t>
      </w:r>
      <w:r w:rsidRPr="007B7FCA">
        <w:t xml:space="preserve">____ </w:t>
      </w:r>
    </w:p>
    <w:p w:rsidR="000848AE" w:rsidRDefault="000848AE" w:rsidP="000848AE">
      <w:pPr>
        <w:jc w:val="center"/>
        <w:rPr>
          <w:sz w:val="18"/>
        </w:rPr>
      </w:pPr>
      <w:r w:rsidRPr="00011489">
        <w:rPr>
          <w:sz w:val="18"/>
        </w:rPr>
        <w:t>(Ф.И.О. лица, сдавшего материал; адрес, телефон)</w:t>
      </w:r>
    </w:p>
    <w:p w:rsidR="000848AE" w:rsidRPr="00011489" w:rsidRDefault="000848AE" w:rsidP="000848AE">
      <w:pPr>
        <w:jc w:val="center"/>
        <w:rPr>
          <w:sz w:val="18"/>
        </w:rPr>
      </w:pPr>
    </w:p>
    <w:p w:rsidR="000848AE" w:rsidRDefault="000848AE" w:rsidP="000848AE">
      <w:r w:rsidRPr="007B7FCA">
        <w:t>составили настоящий а</w:t>
      </w:r>
      <w:proofErr w:type="gramStart"/>
      <w:r w:rsidRPr="007B7FCA">
        <w:t>кт  в дв</w:t>
      </w:r>
      <w:proofErr w:type="gramEnd"/>
      <w:r w:rsidRPr="007B7FCA">
        <w:t>ух экземплярах в том, что первый принял, а второй сдал МБУК СМВК во временное пользование следующие предметы:</w:t>
      </w:r>
    </w:p>
    <w:p w:rsidR="002E2561" w:rsidRPr="007B7FCA" w:rsidRDefault="002E2561" w:rsidP="000848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956"/>
        <w:gridCol w:w="1559"/>
        <w:gridCol w:w="1525"/>
      </w:tblGrid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 w:rsidRPr="007B7FCA">
              <w:t>№</w:t>
            </w:r>
          </w:p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 w:rsidRPr="007B7FCA">
              <w:t>Наименование предмета</w:t>
            </w:r>
            <w:r>
              <w:t>, техника исполнения</w:t>
            </w:r>
          </w:p>
        </w:tc>
        <w:tc>
          <w:tcPr>
            <w:tcW w:w="1559" w:type="dxa"/>
          </w:tcPr>
          <w:p w:rsidR="000848AE" w:rsidRPr="007B7FCA" w:rsidRDefault="000848AE" w:rsidP="004B58EC">
            <w:pPr>
              <w:jc w:val="center"/>
            </w:pPr>
            <w:r>
              <w:t>Сохранность</w:t>
            </w:r>
          </w:p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 w:rsidRPr="007B7FCA">
              <w:t>Примечание</w:t>
            </w:r>
          </w:p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 w:rsidRPr="007B7FCA">
              <w:t>1</w:t>
            </w:r>
          </w:p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 w:rsidRPr="007B7FCA">
              <w:t>2</w:t>
            </w:r>
          </w:p>
        </w:tc>
        <w:tc>
          <w:tcPr>
            <w:tcW w:w="1559" w:type="dxa"/>
          </w:tcPr>
          <w:p w:rsidR="000848AE" w:rsidRPr="007B7FCA" w:rsidRDefault="000848AE" w:rsidP="004B58EC">
            <w:pPr>
              <w:jc w:val="center"/>
            </w:pPr>
            <w:r>
              <w:t>3</w:t>
            </w:r>
          </w:p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>
            <w:pPr>
              <w:jc w:val="center"/>
            </w:pPr>
            <w:r>
              <w:t>4</w:t>
            </w:r>
          </w:p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0848AE" w:rsidRPr="007B7FCA" w:rsidTr="004B58EC">
        <w:tc>
          <w:tcPr>
            <w:tcW w:w="531" w:type="dxa"/>
            <w:shd w:val="clear" w:color="auto" w:fill="auto"/>
          </w:tcPr>
          <w:p w:rsidR="000848AE" w:rsidRPr="007B7FCA" w:rsidRDefault="000848AE" w:rsidP="004B58EC"/>
        </w:tc>
        <w:tc>
          <w:tcPr>
            <w:tcW w:w="5956" w:type="dxa"/>
            <w:shd w:val="clear" w:color="auto" w:fill="auto"/>
          </w:tcPr>
          <w:p w:rsidR="000848AE" w:rsidRPr="007B7FCA" w:rsidRDefault="000848AE" w:rsidP="004B58EC"/>
        </w:tc>
        <w:tc>
          <w:tcPr>
            <w:tcW w:w="1559" w:type="dxa"/>
          </w:tcPr>
          <w:p w:rsidR="000848AE" w:rsidRPr="007B7FCA" w:rsidRDefault="000848AE" w:rsidP="004B58EC"/>
        </w:tc>
        <w:tc>
          <w:tcPr>
            <w:tcW w:w="1525" w:type="dxa"/>
            <w:shd w:val="clear" w:color="auto" w:fill="auto"/>
          </w:tcPr>
          <w:p w:rsidR="000848AE" w:rsidRPr="007B7FCA" w:rsidRDefault="000848AE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  <w:tr w:rsidR="002E2561" w:rsidRPr="007B7FCA" w:rsidTr="004B58EC">
        <w:tc>
          <w:tcPr>
            <w:tcW w:w="531" w:type="dxa"/>
            <w:shd w:val="clear" w:color="auto" w:fill="auto"/>
          </w:tcPr>
          <w:p w:rsidR="002E2561" w:rsidRPr="007B7FCA" w:rsidRDefault="002E2561" w:rsidP="004B58EC"/>
        </w:tc>
        <w:tc>
          <w:tcPr>
            <w:tcW w:w="5956" w:type="dxa"/>
            <w:shd w:val="clear" w:color="auto" w:fill="auto"/>
          </w:tcPr>
          <w:p w:rsidR="002E2561" w:rsidRPr="007B7FCA" w:rsidRDefault="002E2561" w:rsidP="004B58EC"/>
        </w:tc>
        <w:tc>
          <w:tcPr>
            <w:tcW w:w="1559" w:type="dxa"/>
          </w:tcPr>
          <w:p w:rsidR="002E2561" w:rsidRPr="007B7FCA" w:rsidRDefault="002E2561" w:rsidP="004B58EC"/>
        </w:tc>
        <w:tc>
          <w:tcPr>
            <w:tcW w:w="1525" w:type="dxa"/>
            <w:shd w:val="clear" w:color="auto" w:fill="auto"/>
          </w:tcPr>
          <w:p w:rsidR="002E2561" w:rsidRPr="007B7FCA" w:rsidRDefault="002E2561" w:rsidP="004B58EC"/>
        </w:tc>
      </w:tr>
    </w:tbl>
    <w:p w:rsidR="000848AE" w:rsidRDefault="000848AE" w:rsidP="000848AE">
      <w:pPr>
        <w:rPr>
          <w:sz w:val="16"/>
        </w:rPr>
      </w:pPr>
    </w:p>
    <w:p w:rsidR="000848AE" w:rsidRDefault="000848AE" w:rsidP="000848AE">
      <w:r w:rsidRPr="007B7FCA">
        <w:t>Всего по акту принято ________________</w:t>
      </w:r>
      <w:r>
        <w:t>___________</w:t>
      </w:r>
      <w:r w:rsidRPr="007B7FCA">
        <w:t>_____________________ предметов</w:t>
      </w:r>
    </w:p>
    <w:p w:rsidR="000848AE" w:rsidRPr="00011489" w:rsidRDefault="000848AE" w:rsidP="000848AE">
      <w:pPr>
        <w:rPr>
          <w:sz w:val="18"/>
        </w:rPr>
      </w:pPr>
      <w:r w:rsidRPr="00011489">
        <w:rPr>
          <w:sz w:val="18"/>
        </w:rPr>
        <w:t xml:space="preserve">                                                   </w:t>
      </w:r>
      <w:r>
        <w:rPr>
          <w:sz w:val="18"/>
        </w:rPr>
        <w:t xml:space="preserve">                                    </w:t>
      </w:r>
      <w:r w:rsidRPr="00011489">
        <w:rPr>
          <w:sz w:val="18"/>
        </w:rPr>
        <w:t xml:space="preserve">        (числом и прописью)</w:t>
      </w:r>
    </w:p>
    <w:p w:rsidR="000848AE" w:rsidRDefault="000848AE" w:rsidP="000848AE">
      <w:r w:rsidRPr="007B7FCA">
        <w:t>Принял</w:t>
      </w:r>
      <w:proofErr w:type="gramStart"/>
      <w:r w:rsidRPr="007B7FCA">
        <w:t xml:space="preserve"> __________</w:t>
      </w:r>
      <w:r>
        <w:t>____</w:t>
      </w:r>
      <w:r w:rsidRPr="007B7FCA">
        <w:t>______                                         С</w:t>
      </w:r>
      <w:proofErr w:type="gramEnd"/>
      <w:r w:rsidRPr="007B7FCA">
        <w:t>дал: ___</w:t>
      </w:r>
      <w:r>
        <w:t>_______</w:t>
      </w:r>
      <w:r w:rsidRPr="007B7FCA">
        <w:t>_______________</w:t>
      </w:r>
    </w:p>
    <w:p w:rsidR="000848AE" w:rsidRDefault="000848AE" w:rsidP="000848AE">
      <w:pPr>
        <w:rPr>
          <w:sz w:val="18"/>
        </w:rPr>
      </w:pPr>
      <w:r>
        <w:rPr>
          <w:sz w:val="18"/>
        </w:rPr>
        <w:t xml:space="preserve">                               </w:t>
      </w:r>
      <w:r w:rsidRPr="00011489">
        <w:rPr>
          <w:sz w:val="18"/>
        </w:rPr>
        <w:t xml:space="preserve">(подпись) </w:t>
      </w:r>
      <w:r>
        <w:rPr>
          <w:sz w:val="18"/>
        </w:rPr>
        <w:t xml:space="preserve">                                                                                                             </w:t>
      </w:r>
      <w:r w:rsidRPr="00011489">
        <w:rPr>
          <w:sz w:val="18"/>
        </w:rPr>
        <w:t>(подпись)</w:t>
      </w:r>
    </w:p>
    <w:p w:rsidR="000848AE" w:rsidRDefault="000848AE" w:rsidP="000848AE">
      <w:pPr>
        <w:rPr>
          <w:sz w:val="18"/>
        </w:rPr>
      </w:pPr>
    </w:p>
    <w:p w:rsidR="000848AE" w:rsidRDefault="000848AE" w:rsidP="000848AE">
      <w:r>
        <w:t>Отметки о возврате ____________________________________________________________</w:t>
      </w:r>
    </w:p>
    <w:p w:rsidR="000848AE" w:rsidRDefault="000848AE" w:rsidP="000848AE">
      <w:r>
        <w:t>_____________________________________________________________________________</w:t>
      </w:r>
    </w:p>
    <w:p w:rsidR="000848AE" w:rsidRPr="00011489" w:rsidRDefault="000848AE" w:rsidP="000848AE">
      <w:pPr>
        <w:rPr>
          <w:sz w:val="16"/>
        </w:rPr>
      </w:pPr>
    </w:p>
    <w:p w:rsidR="000848AE" w:rsidRDefault="000848AE" w:rsidP="000848AE">
      <w:r>
        <w:t>«___»__________________ 20___г.                                       ____________________________</w:t>
      </w:r>
    </w:p>
    <w:p w:rsidR="000848AE" w:rsidRPr="00011489" w:rsidRDefault="000848AE" w:rsidP="000848AE">
      <w:r>
        <w:rPr>
          <w:sz w:val="18"/>
        </w:rPr>
        <w:t xml:space="preserve">                     (дата возврата)                                                                                                                      </w:t>
      </w:r>
      <w:r w:rsidRPr="00011489">
        <w:rPr>
          <w:sz w:val="18"/>
        </w:rPr>
        <w:t>(подпись)</w:t>
      </w:r>
    </w:p>
    <w:p w:rsidR="000848AE" w:rsidRPr="00817F44" w:rsidRDefault="000848AE" w:rsidP="000848AE">
      <w:pPr>
        <w:jc w:val="right"/>
        <w:rPr>
          <w:szCs w:val="20"/>
        </w:rPr>
      </w:pPr>
      <w:r w:rsidRPr="00817F44">
        <w:rPr>
          <w:szCs w:val="20"/>
        </w:rPr>
        <w:lastRenderedPageBreak/>
        <w:t>Приложение 3</w:t>
      </w:r>
    </w:p>
    <w:p w:rsidR="000848AE" w:rsidRPr="00934836" w:rsidRDefault="000848AE" w:rsidP="000848AE">
      <w:pPr>
        <w:jc w:val="center"/>
        <w:rPr>
          <w:sz w:val="20"/>
          <w:szCs w:val="20"/>
        </w:rPr>
      </w:pPr>
    </w:p>
    <w:p w:rsidR="000848AE" w:rsidRDefault="000848AE" w:rsidP="000848AE">
      <w:pPr>
        <w:jc w:val="center"/>
        <w:rPr>
          <w:sz w:val="28"/>
          <w:szCs w:val="20"/>
        </w:rPr>
      </w:pPr>
    </w:p>
    <w:p w:rsidR="002E2561" w:rsidRDefault="002E2561" w:rsidP="000848AE">
      <w:pPr>
        <w:jc w:val="center"/>
        <w:rPr>
          <w:sz w:val="28"/>
          <w:szCs w:val="20"/>
        </w:rPr>
      </w:pPr>
    </w:p>
    <w:p w:rsidR="002E2561" w:rsidRDefault="002E2561" w:rsidP="000848AE">
      <w:pPr>
        <w:jc w:val="center"/>
        <w:rPr>
          <w:sz w:val="28"/>
          <w:szCs w:val="20"/>
        </w:rPr>
      </w:pPr>
    </w:p>
    <w:p w:rsidR="002E2561" w:rsidRDefault="002E2561" w:rsidP="000848AE">
      <w:pPr>
        <w:jc w:val="center"/>
        <w:rPr>
          <w:sz w:val="28"/>
          <w:szCs w:val="20"/>
        </w:rPr>
      </w:pPr>
    </w:p>
    <w:p w:rsidR="000848AE" w:rsidRPr="00D647F1" w:rsidRDefault="000848AE" w:rsidP="000848AE">
      <w:pPr>
        <w:jc w:val="center"/>
        <w:rPr>
          <w:b/>
        </w:rPr>
      </w:pPr>
      <w:r w:rsidRPr="00D647F1">
        <w:rPr>
          <w:b/>
        </w:rPr>
        <w:t>ОБРАЗЕЦ ОФОРМЛЕНИЯ ЭТИКЕТКИ</w:t>
      </w:r>
    </w:p>
    <w:p w:rsidR="000848AE" w:rsidRPr="00D647F1" w:rsidRDefault="000848AE" w:rsidP="000848AE">
      <w:pPr>
        <w:jc w:val="center"/>
        <w:rPr>
          <w:b/>
        </w:rPr>
      </w:pPr>
    </w:p>
    <w:p w:rsidR="000848AE" w:rsidRPr="00D647F1" w:rsidRDefault="000848AE" w:rsidP="000848AE">
      <w:pPr>
        <w:jc w:val="center"/>
      </w:pPr>
    </w:p>
    <w:p w:rsidR="000848AE" w:rsidRPr="00D647F1" w:rsidRDefault="000848AE" w:rsidP="000848AE">
      <w:pPr>
        <w:ind w:firstLine="720"/>
      </w:pPr>
      <w:r w:rsidRPr="00D647F1">
        <w:t>К каждой работе, представленной на выставку-конкурс,  должна быть приложена этикетка</w:t>
      </w:r>
      <w:r>
        <w:t xml:space="preserve"> (прикреплена на оборотной стороне работы)</w:t>
      </w:r>
      <w:r w:rsidRPr="00D647F1">
        <w:t>, содержащая данные, перечисленные в следующем порядке:</w:t>
      </w:r>
    </w:p>
    <w:p w:rsidR="000848AE" w:rsidRPr="00D647F1" w:rsidRDefault="000848AE" w:rsidP="000848AE">
      <w:pPr>
        <w:ind w:left="1080"/>
      </w:pPr>
    </w:p>
    <w:p w:rsidR="000848AE" w:rsidRPr="00D647F1" w:rsidRDefault="000848AE" w:rsidP="000848AE">
      <w:pPr>
        <w:ind w:left="1080"/>
      </w:pPr>
    </w:p>
    <w:p w:rsidR="000848AE" w:rsidRPr="00D647F1" w:rsidRDefault="000848AE" w:rsidP="000848AE">
      <w:pPr>
        <w:numPr>
          <w:ilvl w:val="0"/>
          <w:numId w:val="2"/>
        </w:numPr>
      </w:pPr>
      <w:r>
        <w:t xml:space="preserve">Ф.И.О. автора </w:t>
      </w:r>
    </w:p>
    <w:p w:rsidR="000848AE" w:rsidRPr="00D647F1" w:rsidRDefault="000848AE" w:rsidP="000848AE">
      <w:pPr>
        <w:numPr>
          <w:ilvl w:val="0"/>
          <w:numId w:val="2"/>
        </w:numPr>
      </w:pPr>
      <w:r w:rsidRPr="00D647F1">
        <w:t>Название работы.</w:t>
      </w:r>
    </w:p>
    <w:p w:rsidR="000848AE" w:rsidRPr="00D647F1" w:rsidRDefault="000848AE" w:rsidP="000848AE">
      <w:pPr>
        <w:numPr>
          <w:ilvl w:val="0"/>
          <w:numId w:val="2"/>
        </w:numPr>
      </w:pPr>
      <w:r w:rsidRPr="00D647F1">
        <w:t>Техника.</w:t>
      </w:r>
    </w:p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>
      <w:r w:rsidRPr="00B83C70">
        <w:rPr>
          <w:b/>
          <w:sz w:val="28"/>
        </w:rPr>
        <w:t>Например</w:t>
      </w:r>
      <w:r w:rsidRPr="00D647F1">
        <w:t>:</w:t>
      </w:r>
    </w:p>
    <w:p w:rsidR="000848AE" w:rsidRPr="00D647F1" w:rsidRDefault="000848AE" w:rsidP="000848AE"/>
    <w:tbl>
      <w:tblPr>
        <w:tblW w:w="4002" w:type="dxa"/>
        <w:tblInd w:w="2992" w:type="dxa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0848AE" w:rsidRPr="000507F6" w:rsidTr="004B58EC">
        <w:tc>
          <w:tcPr>
            <w:tcW w:w="4002" w:type="dxa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  <w:shd w:val="clear" w:color="auto" w:fill="auto"/>
          </w:tcPr>
          <w:p w:rsidR="000848AE" w:rsidRPr="000507F6" w:rsidRDefault="000848AE" w:rsidP="004B58E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848AE" w:rsidRPr="00E12919" w:rsidRDefault="000848AE" w:rsidP="004B58E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2919">
              <w:rPr>
                <w:rFonts w:eastAsia="Calibri"/>
                <w:b/>
                <w:sz w:val="28"/>
                <w:szCs w:val="28"/>
                <w:lang w:eastAsia="en-US"/>
              </w:rPr>
              <w:t>Иванов Пётр</w:t>
            </w:r>
          </w:p>
          <w:p w:rsidR="000848AE" w:rsidRPr="000507F6" w:rsidRDefault="000848AE" w:rsidP="004B58EC">
            <w:pPr>
              <w:jc w:val="center"/>
              <w:rPr>
                <w:rFonts w:eastAsia="Calibri"/>
                <w:sz w:val="10"/>
                <w:szCs w:val="36"/>
                <w:lang w:eastAsia="en-US"/>
              </w:rPr>
            </w:pPr>
          </w:p>
          <w:p w:rsidR="000848AE" w:rsidRPr="000507F6" w:rsidRDefault="000848AE" w:rsidP="004B58EC">
            <w:pPr>
              <w:jc w:val="center"/>
              <w:rPr>
                <w:rFonts w:eastAsia="Calibri"/>
                <w:b/>
                <w:i/>
                <w:sz w:val="28"/>
                <w:szCs w:val="36"/>
                <w:lang w:eastAsia="en-US"/>
              </w:rPr>
            </w:pPr>
            <w:r w:rsidRPr="000507F6">
              <w:rPr>
                <w:rFonts w:eastAsia="Calibri"/>
                <w:b/>
                <w:i/>
                <w:sz w:val="28"/>
                <w:szCs w:val="36"/>
                <w:lang w:eastAsia="en-US"/>
              </w:rPr>
              <w:t>«Розы»</w:t>
            </w:r>
          </w:p>
          <w:p w:rsidR="000848AE" w:rsidRPr="000507F6" w:rsidRDefault="000848AE" w:rsidP="004B58EC">
            <w:pPr>
              <w:jc w:val="center"/>
              <w:rPr>
                <w:rFonts w:eastAsia="Calibri"/>
                <w:sz w:val="10"/>
                <w:szCs w:val="36"/>
                <w:lang w:eastAsia="en-US"/>
              </w:rPr>
            </w:pPr>
          </w:p>
          <w:p w:rsidR="000848AE" w:rsidRPr="000507F6" w:rsidRDefault="000848AE" w:rsidP="004B58EC">
            <w:pPr>
              <w:jc w:val="center"/>
              <w:rPr>
                <w:rFonts w:eastAsia="Calibri"/>
                <w:sz w:val="32"/>
                <w:szCs w:val="36"/>
                <w:lang w:eastAsia="en-US"/>
              </w:rPr>
            </w:pPr>
            <w:proofErr w:type="spellStart"/>
            <w:r w:rsidRPr="000507F6">
              <w:rPr>
                <w:rFonts w:eastAsia="Calibri"/>
                <w:sz w:val="28"/>
                <w:szCs w:val="36"/>
                <w:lang w:eastAsia="en-US"/>
              </w:rPr>
              <w:t>декупаж</w:t>
            </w:r>
            <w:proofErr w:type="spellEnd"/>
          </w:p>
          <w:p w:rsidR="000848AE" w:rsidRPr="000507F6" w:rsidRDefault="000848AE" w:rsidP="004B58EC">
            <w:pPr>
              <w:jc w:val="center"/>
              <w:rPr>
                <w:rFonts w:eastAsia="Calibri"/>
                <w:sz w:val="16"/>
                <w:szCs w:val="22"/>
                <w:lang w:eastAsia="en-US"/>
              </w:rPr>
            </w:pPr>
            <w:r w:rsidRPr="000507F6">
              <w:rPr>
                <w:rFonts w:eastAsia="Calibri"/>
                <w:b/>
                <w:i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/>
    <w:p w:rsidR="000848AE" w:rsidRPr="00D647F1" w:rsidRDefault="000848AE" w:rsidP="000848AE">
      <w:r w:rsidRPr="00D647F1">
        <w:t xml:space="preserve">Этикетки оформляются шрифтом </w:t>
      </w:r>
      <w:r w:rsidRPr="00D647F1">
        <w:rPr>
          <w:lang w:val="en-US"/>
        </w:rPr>
        <w:t>Times</w:t>
      </w:r>
      <w:r w:rsidRPr="00D647F1">
        <w:t xml:space="preserve"> </w:t>
      </w:r>
      <w:r w:rsidRPr="00D647F1">
        <w:rPr>
          <w:lang w:val="en-US"/>
        </w:rPr>
        <w:t>New</w:t>
      </w:r>
      <w:r w:rsidRPr="00D647F1">
        <w:t xml:space="preserve"> </w:t>
      </w:r>
      <w:r w:rsidRPr="00D647F1">
        <w:rPr>
          <w:lang w:val="en-US"/>
        </w:rPr>
        <w:t>Roman</w:t>
      </w:r>
      <w:r w:rsidRPr="00D647F1">
        <w:t xml:space="preserve"> (Размер 14)</w:t>
      </w:r>
    </w:p>
    <w:p w:rsidR="000848AE" w:rsidRPr="00D647F1" w:rsidRDefault="000848AE" w:rsidP="000848AE"/>
    <w:p w:rsidR="003E4870" w:rsidRDefault="003E4870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Default="00671E14"/>
    <w:p w:rsidR="00671E14" w:rsidRPr="00817F44" w:rsidRDefault="00671E14" w:rsidP="00671E14">
      <w:pPr>
        <w:jc w:val="right"/>
        <w:rPr>
          <w:szCs w:val="20"/>
        </w:rPr>
      </w:pPr>
      <w:bookmarkStart w:id="0" w:name="_GoBack"/>
      <w:bookmarkEnd w:id="0"/>
      <w:r w:rsidRPr="00817F44">
        <w:rPr>
          <w:szCs w:val="20"/>
        </w:rPr>
        <w:lastRenderedPageBreak/>
        <w:t xml:space="preserve">Приложение </w:t>
      </w:r>
      <w:r>
        <w:rPr>
          <w:szCs w:val="20"/>
        </w:rPr>
        <w:t>4</w:t>
      </w:r>
    </w:p>
    <w:p w:rsidR="00671E14" w:rsidRPr="00934836" w:rsidRDefault="00671E14" w:rsidP="00671E14">
      <w:pPr>
        <w:jc w:val="center"/>
        <w:rPr>
          <w:sz w:val="20"/>
          <w:szCs w:val="20"/>
        </w:rPr>
      </w:pPr>
    </w:p>
    <w:p w:rsidR="00671E14" w:rsidRDefault="00671E14" w:rsidP="00671E14">
      <w:pPr>
        <w:jc w:val="center"/>
        <w:rPr>
          <w:sz w:val="28"/>
          <w:szCs w:val="20"/>
        </w:rPr>
      </w:pPr>
    </w:p>
    <w:p w:rsidR="00671E14" w:rsidRDefault="00671E14" w:rsidP="00671E14">
      <w:pPr>
        <w:jc w:val="center"/>
        <w:rPr>
          <w:sz w:val="28"/>
          <w:szCs w:val="20"/>
        </w:rPr>
      </w:pPr>
    </w:p>
    <w:p w:rsidR="00671E14" w:rsidRDefault="00671E14" w:rsidP="00671E14">
      <w:pPr>
        <w:jc w:val="center"/>
        <w:rPr>
          <w:sz w:val="28"/>
          <w:szCs w:val="20"/>
        </w:rPr>
      </w:pPr>
    </w:p>
    <w:p w:rsidR="00671E14" w:rsidRDefault="00671E14" w:rsidP="00671E14">
      <w:pPr>
        <w:jc w:val="center"/>
        <w:rPr>
          <w:sz w:val="28"/>
          <w:szCs w:val="20"/>
        </w:rPr>
      </w:pPr>
    </w:p>
    <w:p w:rsidR="00671E14" w:rsidRPr="001C083F" w:rsidRDefault="00671E14" w:rsidP="00671E14">
      <w:pPr>
        <w:jc w:val="center"/>
        <w:rPr>
          <w:b/>
          <w:sz w:val="28"/>
        </w:rPr>
      </w:pPr>
      <w:r w:rsidRPr="001C083F">
        <w:rPr>
          <w:b/>
          <w:sz w:val="28"/>
        </w:rPr>
        <w:t>СОСТАВ ЖЮРИ</w:t>
      </w:r>
    </w:p>
    <w:p w:rsidR="00671E14" w:rsidRPr="002E2561" w:rsidRDefault="00671E14" w:rsidP="00671E14">
      <w:pPr>
        <w:jc w:val="center"/>
        <w:rPr>
          <w:sz w:val="28"/>
          <w:szCs w:val="28"/>
        </w:rPr>
      </w:pPr>
      <w:r w:rsidRPr="002E2561">
        <w:rPr>
          <w:sz w:val="28"/>
          <w:szCs w:val="28"/>
        </w:rPr>
        <w:t xml:space="preserve">городской выставки-конкурса </w:t>
      </w:r>
      <w:proofErr w:type="gramStart"/>
      <w:r w:rsidRPr="002E2561">
        <w:rPr>
          <w:sz w:val="28"/>
          <w:szCs w:val="28"/>
        </w:rPr>
        <w:t>художественного</w:t>
      </w:r>
      <w:proofErr w:type="gramEnd"/>
    </w:p>
    <w:p w:rsidR="00671E14" w:rsidRPr="002E2561" w:rsidRDefault="00671E14" w:rsidP="00671E14">
      <w:pPr>
        <w:jc w:val="center"/>
        <w:rPr>
          <w:sz w:val="28"/>
          <w:szCs w:val="28"/>
        </w:rPr>
      </w:pPr>
      <w:r w:rsidRPr="002E2561">
        <w:rPr>
          <w:sz w:val="28"/>
          <w:szCs w:val="28"/>
        </w:rPr>
        <w:t>и декоративно-прикладного творчества</w:t>
      </w:r>
    </w:p>
    <w:p w:rsidR="00671E14" w:rsidRDefault="00671E14" w:rsidP="00671E14">
      <w:pPr>
        <w:jc w:val="center"/>
        <w:rPr>
          <w:b/>
          <w:sz w:val="28"/>
          <w:szCs w:val="28"/>
        </w:rPr>
      </w:pPr>
      <w:r w:rsidRPr="002E2561">
        <w:rPr>
          <w:b/>
          <w:sz w:val="28"/>
          <w:szCs w:val="28"/>
        </w:rPr>
        <w:t>«РОДНОПОЛИС»</w:t>
      </w:r>
    </w:p>
    <w:p w:rsidR="00671E14" w:rsidRDefault="00671E14" w:rsidP="00671E14">
      <w:pPr>
        <w:jc w:val="center"/>
        <w:rPr>
          <w:b/>
          <w:sz w:val="28"/>
          <w:szCs w:val="28"/>
        </w:rPr>
      </w:pPr>
    </w:p>
    <w:p w:rsidR="00671E14" w:rsidRDefault="00671E14" w:rsidP="00671E14">
      <w:pPr>
        <w:jc w:val="center"/>
        <w:rPr>
          <w:b/>
          <w:sz w:val="28"/>
          <w:szCs w:val="28"/>
        </w:rPr>
      </w:pPr>
    </w:p>
    <w:p w:rsidR="00671E14" w:rsidRDefault="00671E14" w:rsidP="00671E14">
      <w:pPr>
        <w:tabs>
          <w:tab w:val="left" w:pos="2786"/>
        </w:tabs>
        <w:rPr>
          <w:sz w:val="28"/>
        </w:rPr>
      </w:pPr>
      <w:r>
        <w:rPr>
          <w:sz w:val="28"/>
        </w:rPr>
        <w:t xml:space="preserve">Председатель жюри:  </w:t>
      </w:r>
      <w:r>
        <w:rPr>
          <w:sz w:val="28"/>
        </w:rPr>
        <w:t>Павлова Светлана Анатольевна</w:t>
      </w:r>
      <w:r>
        <w:rPr>
          <w:sz w:val="28"/>
        </w:rPr>
        <w:t xml:space="preserve"> – директор МБУК </w:t>
      </w:r>
    </w:p>
    <w:p w:rsidR="00671E14" w:rsidRDefault="00671E14" w:rsidP="00671E14">
      <w:pPr>
        <w:tabs>
          <w:tab w:val="left" w:pos="2786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>
        <w:rPr>
          <w:sz w:val="28"/>
        </w:rPr>
        <w:t>СМВК</w:t>
      </w:r>
    </w:p>
    <w:p w:rsidR="00671E14" w:rsidRDefault="00671E14" w:rsidP="00671E14">
      <w:pPr>
        <w:tabs>
          <w:tab w:val="left" w:pos="2786"/>
        </w:tabs>
        <w:rPr>
          <w:sz w:val="28"/>
        </w:rPr>
      </w:pPr>
    </w:p>
    <w:p w:rsidR="00671E14" w:rsidRDefault="00671E14" w:rsidP="00671E14">
      <w:pPr>
        <w:tabs>
          <w:tab w:val="left" w:pos="2786"/>
        </w:tabs>
        <w:ind w:left="2694" w:hanging="2694"/>
        <w:rPr>
          <w:sz w:val="28"/>
        </w:rPr>
      </w:pPr>
      <w:r>
        <w:rPr>
          <w:sz w:val="28"/>
        </w:rPr>
        <w:t xml:space="preserve">Члены жюри:               </w:t>
      </w:r>
      <w:proofErr w:type="spellStart"/>
      <w:r>
        <w:rPr>
          <w:sz w:val="28"/>
        </w:rPr>
        <w:t>Бойцова</w:t>
      </w:r>
      <w:proofErr w:type="spellEnd"/>
      <w:r>
        <w:rPr>
          <w:sz w:val="28"/>
        </w:rPr>
        <w:t xml:space="preserve"> Екатерина Анатольевна – зав. отделом прикладного творчества и народных ремёсел МБУК СМВК,</w:t>
      </w:r>
    </w:p>
    <w:p w:rsidR="00671E14" w:rsidRDefault="00671E14" w:rsidP="00671E14">
      <w:pPr>
        <w:tabs>
          <w:tab w:val="left" w:pos="2786"/>
        </w:tabs>
        <w:ind w:left="2694" w:hanging="2694"/>
        <w:rPr>
          <w:sz w:val="28"/>
        </w:rPr>
      </w:pPr>
    </w:p>
    <w:p w:rsidR="00671E14" w:rsidRDefault="001C083F" w:rsidP="00671E14">
      <w:pPr>
        <w:tabs>
          <w:tab w:val="left" w:pos="2786"/>
        </w:tabs>
        <w:ind w:left="2694"/>
        <w:rPr>
          <w:sz w:val="28"/>
        </w:rPr>
      </w:pPr>
      <w:proofErr w:type="spellStart"/>
      <w:r>
        <w:rPr>
          <w:sz w:val="28"/>
        </w:rPr>
        <w:t>Каленик</w:t>
      </w:r>
      <w:proofErr w:type="spellEnd"/>
      <w:r>
        <w:rPr>
          <w:sz w:val="28"/>
        </w:rPr>
        <w:t xml:space="preserve"> Елена Евгеньевна</w:t>
      </w:r>
      <w:r w:rsidR="00671E14">
        <w:rPr>
          <w:sz w:val="28"/>
        </w:rPr>
        <w:t xml:space="preserve"> – </w:t>
      </w:r>
      <w:r>
        <w:rPr>
          <w:sz w:val="28"/>
        </w:rPr>
        <w:t xml:space="preserve">руководитель </w:t>
      </w:r>
      <w:proofErr w:type="spellStart"/>
      <w:r>
        <w:rPr>
          <w:sz w:val="28"/>
        </w:rPr>
        <w:t>нск</w:t>
      </w:r>
      <w:proofErr w:type="spellEnd"/>
      <w:r>
        <w:rPr>
          <w:sz w:val="28"/>
        </w:rPr>
        <w:t xml:space="preserve"> клуба кружевоплетения «Северное кружево» МБУК СМВК</w:t>
      </w:r>
      <w:r w:rsidR="00671E14">
        <w:rPr>
          <w:sz w:val="28"/>
        </w:rPr>
        <w:t>,</w:t>
      </w:r>
    </w:p>
    <w:p w:rsidR="00671E14" w:rsidRDefault="00671E14" w:rsidP="00671E14">
      <w:pPr>
        <w:tabs>
          <w:tab w:val="left" w:pos="2786"/>
        </w:tabs>
        <w:ind w:left="2694"/>
        <w:rPr>
          <w:sz w:val="28"/>
        </w:rPr>
      </w:pPr>
    </w:p>
    <w:p w:rsidR="00671E14" w:rsidRDefault="001C083F" w:rsidP="00671E14">
      <w:pPr>
        <w:tabs>
          <w:tab w:val="left" w:pos="2786"/>
        </w:tabs>
        <w:ind w:left="2694"/>
        <w:rPr>
          <w:sz w:val="28"/>
        </w:rPr>
      </w:pPr>
      <w:r>
        <w:rPr>
          <w:sz w:val="28"/>
        </w:rPr>
        <w:t>Короленко Оксана Владимировна – художник, преподаватель</w:t>
      </w:r>
      <w:r w:rsidRPr="00671E14">
        <w:t xml:space="preserve"> </w:t>
      </w:r>
      <w:r>
        <w:rPr>
          <w:sz w:val="28"/>
        </w:rPr>
        <w:t>МАУДО ДТШ</w:t>
      </w:r>
      <w:r w:rsidR="00671E14">
        <w:rPr>
          <w:sz w:val="28"/>
        </w:rPr>
        <w:t>,</w:t>
      </w:r>
    </w:p>
    <w:p w:rsidR="00671E14" w:rsidRDefault="00671E14" w:rsidP="00671E14">
      <w:pPr>
        <w:tabs>
          <w:tab w:val="left" w:pos="2786"/>
        </w:tabs>
        <w:ind w:left="2694"/>
        <w:rPr>
          <w:sz w:val="28"/>
        </w:rPr>
      </w:pPr>
    </w:p>
    <w:p w:rsidR="00671E14" w:rsidRDefault="001C083F" w:rsidP="00671E14">
      <w:pPr>
        <w:tabs>
          <w:tab w:val="left" w:pos="2786"/>
        </w:tabs>
        <w:ind w:left="2694"/>
        <w:rPr>
          <w:sz w:val="28"/>
        </w:rPr>
      </w:pPr>
      <w:r>
        <w:rPr>
          <w:sz w:val="28"/>
        </w:rPr>
        <w:t>Макарова Ольга Павловна</w:t>
      </w:r>
      <w:r w:rsidR="00671E14">
        <w:rPr>
          <w:sz w:val="28"/>
        </w:rPr>
        <w:t xml:space="preserve"> – </w:t>
      </w:r>
      <w:r>
        <w:rPr>
          <w:sz w:val="28"/>
        </w:rPr>
        <w:t xml:space="preserve">руководитель </w:t>
      </w:r>
      <w:proofErr w:type="spellStart"/>
      <w:r>
        <w:rPr>
          <w:sz w:val="28"/>
        </w:rPr>
        <w:t>нск</w:t>
      </w:r>
      <w:proofErr w:type="spellEnd"/>
      <w:r>
        <w:rPr>
          <w:sz w:val="28"/>
        </w:rPr>
        <w:t xml:space="preserve"> мастерской исторического костюма «Светлица» МБУК ЦДМ</w:t>
      </w:r>
      <w:r w:rsidR="00671E14">
        <w:rPr>
          <w:sz w:val="28"/>
        </w:rPr>
        <w:t>.</w:t>
      </w:r>
    </w:p>
    <w:p w:rsidR="00671E14" w:rsidRDefault="00671E14" w:rsidP="00671E14"/>
    <w:sectPr w:rsidR="0067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7B6"/>
    <w:multiLevelType w:val="hybridMultilevel"/>
    <w:tmpl w:val="6B68E7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837381"/>
    <w:multiLevelType w:val="hybridMultilevel"/>
    <w:tmpl w:val="FA843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127549"/>
    <w:multiLevelType w:val="multilevel"/>
    <w:tmpl w:val="681A10E6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F6260F7"/>
    <w:multiLevelType w:val="multilevel"/>
    <w:tmpl w:val="B94AC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3C42469"/>
    <w:multiLevelType w:val="multilevel"/>
    <w:tmpl w:val="37C6F7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8E308E8"/>
    <w:multiLevelType w:val="hybridMultilevel"/>
    <w:tmpl w:val="D3C6F680"/>
    <w:lvl w:ilvl="0" w:tplc="3C641738">
      <w:start w:val="1"/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3334E08"/>
    <w:multiLevelType w:val="multilevel"/>
    <w:tmpl w:val="93D860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9690937"/>
    <w:multiLevelType w:val="hybridMultilevel"/>
    <w:tmpl w:val="78CC8886"/>
    <w:lvl w:ilvl="0" w:tplc="C1C89C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45F17A2"/>
    <w:multiLevelType w:val="multilevel"/>
    <w:tmpl w:val="EE6AF0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9">
    <w:nsid w:val="744A1447"/>
    <w:multiLevelType w:val="hybridMultilevel"/>
    <w:tmpl w:val="4600E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AE"/>
    <w:rsid w:val="000069B3"/>
    <w:rsid w:val="000848AE"/>
    <w:rsid w:val="001C083F"/>
    <w:rsid w:val="001E4E03"/>
    <w:rsid w:val="002A6AD4"/>
    <w:rsid w:val="002D4A0C"/>
    <w:rsid w:val="002E2561"/>
    <w:rsid w:val="00344195"/>
    <w:rsid w:val="00352FEB"/>
    <w:rsid w:val="003E4870"/>
    <w:rsid w:val="004D6B72"/>
    <w:rsid w:val="005149B0"/>
    <w:rsid w:val="00597617"/>
    <w:rsid w:val="00637682"/>
    <w:rsid w:val="00671E14"/>
    <w:rsid w:val="009B4493"/>
    <w:rsid w:val="009F1ECA"/>
    <w:rsid w:val="00A73912"/>
    <w:rsid w:val="00B27528"/>
    <w:rsid w:val="00B35545"/>
    <w:rsid w:val="00C210AB"/>
    <w:rsid w:val="00D23E93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48AE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0848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0848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4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48AE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0848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0848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k@dc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1090-DC7B-4DC2-BAC9-52A4CF85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4</cp:revision>
  <dcterms:created xsi:type="dcterms:W3CDTF">2022-03-02T07:38:00Z</dcterms:created>
  <dcterms:modified xsi:type="dcterms:W3CDTF">2022-03-10T10:44:00Z</dcterms:modified>
</cp:coreProperties>
</file>